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00"/>
      </w:tblGrid>
      <w:tr w:rsidR="0085583B">
        <w:tblPrEx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Copyright 2013 PCM Uitgevers B.V. All Rights Reserved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 </w:t>
            </w:r>
            <w:r>
              <w:rPr>
                <w:rFonts w:ascii="Calibri" w:hAnsi="Calibri" w:cs="Calibri"/>
                <w:noProof/>
                <w:sz w:val="30"/>
                <w:szCs w:val="30"/>
                <w:lang w:val="en-US"/>
              </w:rPr>
              <w:drawing>
                <wp:inline distT="0" distB="0" distL="0" distR="0">
                  <wp:extent cx="3365500" cy="482600"/>
                  <wp:effectExtent l="0" t="0" r="1270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 NRC Handelsblad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10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januari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2013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donderdag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Het Grote Verhaal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1550 woorden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De kwestie van de veredelde kleerhangers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Yaël Vinckx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SAMENVATTING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De Israëlische mode-industrie mag wettelijk niet langer werken met te magere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modellen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.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Maakt dat wat uit?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En moeten de modellen zo dun zijn van de mode-industrie,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of wil het publiek het?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De modellen zijn ongezond,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zoveel is zeker.   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VOLLEDIGE TEKST: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Eigenlijk haalde Ananda Marchildon vorige week nóg een keer haar gelijk.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In maart vorig jaar won het voormalige model een rechtszaak tegen een Amsterdams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modellenbureau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. Dat had haar ontslagen omdat ze te dik was. Dat ze de winnaar was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van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het tv-programma Holland's Next Top Model mocht niet baten.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Ze vindt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het 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,heel tof" dat in Israël sinds vorige week een wet bepaalt dat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Israëlische mode- en reclame-industrie niet langer mag werken met modellen wier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BMI (Body Mass Index) lager is dan 18,5. Ze beschouwt het als erkenning: niet zij was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gek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, maar het modellenbureau.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Het stellen van een BMI van 18,5 is geen toeval. Het is het cijfer dat de Wereld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lastRenderedPageBreak/>
              <w:t xml:space="preserve">Gezondheidsorganisatie (WHO) hanteert als indicatie voor ondervoeding. Het komt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erop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neer dat een model bij 1.80 meter lengte niet minder dan 60 kilo mag wegen.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Modellen mogen in Israël ook niet meer met hulp van 'photoshop' dunner worden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afgebeeld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dan ze zijn.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De Israëlische wetgeving is een initiatief van parlementslid Rachel Adato samen met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oud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-fotograaf en modellenagent Adi Barkan. Barkan werden de ogen geopend, zo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vertelde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hij aan The New York Times, toen in 1997 een meisje hem vroeg wat ze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moest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doen om op een topmodel te lijken. De vijftienjarige woog op dat moment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amper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veertig kilo. Over de noodzaak tot wetgeving zegt hij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: 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,Er is geen tijd om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zoveel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mensen op te voeden. De verandering moet aan de mode-industrie worden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opgelegd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Maar het is de vraag of dat werkt. In 2006 deed Spanje te dunne modellen in de ban.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In 2010 volgde Australië met wetgeving over hun gewicht. Veel heeft het nog niet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mogen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baten. De wet wordt nauwelijks nageleefd, en bovendien: Madrid, Sydney 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Tel Aviv maken niet de dienst uit in de modewereld. Dat doen Parijs, Milaan,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New York en Londen.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Of, zoals het Nederlandse model Ananda Marchildon zegt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: 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,Als de Israëlische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modellen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naar Parijs of Milaan gaan, dan gelden er andere regels. Of liever gezegd,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geen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regels."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Het is goed dat er aandacht voor is", meent Cécile Narinx, hoofdredacteur van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Nederlandse editie van het modetijdschrift Elle.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Maar wetgeving? Die werkt alleen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als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ze ook wordt nageleefd." Voor Elle geldt dat de modellen er gezond uit moeten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zien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Niet te jong en niet te dun, maar ook niet te oud en te dik."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Symboolwetgeving is slechts een van de punten van kritiek op de Israëlische wet.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Er is meer. Moet een overheid zich wel bemoeien met hoe een vrouwenlichaam er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uit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hoort te zien? Op de feministische website The Sisterhood, 'where Jewish women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converse'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, klinkt de roep om terughoudendheid.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Het is niet de taak van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Israelische regering - of welke regering dan ook - om te reguleren hoe vrouwen er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uit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moeten zien."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Ook is er kritiek op de term 'echte vrouwen', real women. Ben je pas een 'echte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vrouw'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als je over borsten en billen beschikt? Wie bepaalt dat eigenlijk? En wat zegt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je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BMI daarover?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Universitair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hoofddocent Sandra Mulkens van de capaciteitsgroep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klinische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experimentele psychologie aan de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universiteit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van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Maastricht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: ,,Als je lijdt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aan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anorexia, dan heb je in ieder geval ondergewicht, dus een BMI van 17,5 of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minder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. Maar niet iedereen met een BMI van 17,5 heeft ook anorexia."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Het Israëlische topmodel Alisa Gourari ondervindt de nadelen van de nieuwe wet.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Ze is 1.80 meter en haar gewicht ligt naar eigen zeggen bij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een 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,gezonde 55 kilo".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Maar ze kan nu niet meer officieel aan het werk in eigen land.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Er dringen zich meer vragen op. Is er een direct aanwijsbaar verband tussen (te)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dunne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modellen en tieners en jonge vrouwen die aan anorexia lijden? Dat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zogenoemde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'thin model media exposure' direct zou leiden tot meer eetstoornissen,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valt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moeilijk vol te houden, meent Mulkens.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Dan zouden er namelijk veel meer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mensen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een 'echte' eetstoornis moeten hebben."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Wat onderzoekers wel zeker weten, is dat een negatief idee over het gewicht van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de vorm van het eigen lichaam een ,,vastgestelde sterke risicofactor" is voor het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ontwikkelen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van eetstoornissen. En dan vraag je je af hoe meisjes aan zo'n zelfbeeld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komen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. Mulkens vindt het een idee om dat risico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met 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, minder onrealistische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voorbeelden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" aan te pakken.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Dunne modellen dragen niet bij aan een juiste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beeldvorming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van wat een normaal uiterlijk is bij jonge mensen".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Ongezond zijn de modellen zeker, Ananda Marchildon kan erover meepraten.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Toen ze het tv-programma Holland's Next Top Model won, in 2008, maten haar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heupen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94 centimeter. Onder druk van het bureau waar ze een contract voor 75.000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euro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kreeg - het prijzengeld van de tv-wedstrijd - probeerde ze haar heupomvang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terug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te brengen naar 90 centimeter.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Ik at 's ochtends twee eitjes - alleen het wit,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niet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het geel, en tussendoor een paar ongebrande, ongezouten noten of een blikje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tonijn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, op water natuurlijk. En 's avonds at ik een stukje vis, of gestoomde kip." Maar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haar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heupen wist ze niet te reduceren tot 90 centimeter en toen kon ze vertrekken.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Later bepaalde de rechter wel dat ze recht had op het resterende prijzengeld.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Marchildons dieet was heilig vergeleken met dat van andere modellen. Het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Russische catwalkmodel Kira Dikhtyar verklaarde vorig jaar tegenover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Amerikaanse nieuwszender FoxNews dat sommige collega's bolletjes katoen eten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om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hun maag te vullen.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En waarom? Waarom tonen modeontwerpers hun kleding op dunne modellen,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die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soms niet meer lijken dan veredelde kleerhangers? Waarom boeken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modebladen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zestienjarige lichtgewichten om die kleding aan ons te laten zien?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Het is de kip-of-ei-discussie", zegt Elle-hoofdredacteur Narinx.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Modehuizen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sturen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nu eenmaal kleine samples. Een model met maat 36/38 moet dan passen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in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een broek maat 34. Soms knippen we zo'n broek aan de achterkant open.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Maar je kunt erover discussiëren. Sturen de modehuizen kleine maten omdat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modellen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zo dun zijn, of boeken de modebladen dunne modellen waardoor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modehuizen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kleine maten moeten sturen?"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Ontwerpers laten zich niet graag horen in deze publieke discussie. Gevraagd naar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het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waarom van dunne modellen op de catwalks sneerde Karl Lagerfeld onlangs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tegen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het Britse Channel 4: ,,Modellen zijn dun, maar niet zó dun. Bovendien,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minder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dan één procent van de meisjes heeft anorexia. Maar meer dan 30 procent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van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de meisjes in Frankrijk is te dik 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En de Nederlandse ontwerper Jan Taminiau laat via een woordvoerder weten: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Ook wij vinden dat modellen gezond moeten eten en leven. Maar we vinden het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lastig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dat het om een wet gaat die zich richt op cijfers. Het ene model is nu eenmaal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bij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een bepaald gewicht wel gezond, en een ander niet."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Rest de vraag: wie kijkt er nu eigenlijk graag naar die dunne modellen?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Amerikaans onderzoek heeft aangetoond dat mannen liever naar 'echtere' 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dus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wat dikkere vrouwen kijken. Dat zou te maken hebben met het instinct tot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voortplanting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. Kijken vrouwen dan graag naar een uitgeklede versie van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eigen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soort? Daar laat wetenschappelijk onderzoek zich niet eenduidig over uit.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Maar misschien geeft het Duitse modeblad Brigitte ongewild antwoord op die vraag.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In 2009 kondigde de hoofdredacteur aan niet langer dunne modellen in te huren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voor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de modereportages. Vanaf nu zou het blad met 'echte vrouwen' werken,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vooral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eigen lezeressen. Maar afgelopen september gaf Brigitte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schoorvoetend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toe dat het in die opzet niet was geslaagd. Model-zijn bleek een vak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niet iedereen is fotogeniek. En, nog belangrijker, de oplage van het blad was in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die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drie jaar niet gestegen, wat toch ook de bedoeling was.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Niettemin, de tijden veranderen. Cécile Narinx van Elle signaleert een grotere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diversiteit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onder modellen.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Meer karakter. Minder inwisselbaar." Gevestigde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ontwerpers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als Miuccia Prada en Stella McCartney werken al met volwassener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modellen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>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Er is ook sprake van enige zelfregulering. Vogue-hoofdredacteuren uit negentien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landen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sloten vorig jaar zomer een convenant: niet langer zouden ze te jonge 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te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dunne modellen afbeelden. Hoewel Vogue-China en Vogue-Japan al snel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eigen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afspraken niet nakwamen, deden de Amerikaanse, Britse en Italiaanse editie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dat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wel. Zij plaatsen het Amerikaanse model Kate Upton op hun pagina's.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Opmerkelijk, want Upton heeft cup C en, naar verluidt, heupen die maar liefst 6,35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centimeter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breder zijn dan die van Kate Moss.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Uiteindelijk is de oplossing eenvoudig, zegt de moeder van Ananda Marchildon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aan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de telefoon. </w:t>
            </w: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,,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Wij, de consumenten, kunnen ervoor zorgen dat graatmagere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modellen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verdwijnen. Door de kleren die ze showen niet meer te kopen."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De wet in Israël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De Israëlische wet die sinds 1 januari van dit jaar verbiedt 'te' dunne modellen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af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te beelden, trekt weinig aandacht in Israël, waar de Amerikaanse cultuur diep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is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doorgedrongen.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Vrouwelijke fotomodellen op bussen in Jeruzalem zorgden, ongeacht hun maten,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afgelopen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jaar voor meer ophef, toen het Hooggerechtshof bepaalde dat zulke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reclames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niet uit de openbare ruimte mogen worden gebannen. De groene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stadsbussen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in Jeruzalem weerden al jaren foto's met vrouwen van hun flanken,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uit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angst voor het vandalisme van ultra-orthodoxe joden. Zij willen niet blootgesteld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worden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aan vrouwelijk schoon. Het Hof oordeelde: discriminatie. Nu ziet de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busmaatschappij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af van alle reclame met mensen.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Het Franse model Isabelle Caro. Ze leed aan anorexia en overleed in 2010.  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Foto Hollandse Hoogte Ananda Marchildon in een Sloggi-advertentie.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In 2008 won zij het tv-programma Holland's Next Top Model, later werd ze </w:t>
            </w:r>
          </w:p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ontslagen</w:t>
            </w:r>
            <w:proofErr w:type="gramEnd"/>
            <w:r>
              <w:rPr>
                <w:rFonts w:ascii="Calibri" w:hAnsi="Calibri" w:cs="Calibri"/>
                <w:sz w:val="30"/>
                <w:szCs w:val="30"/>
                <w:lang w:val="en-US"/>
              </w:rPr>
              <w:t xml:space="preserve"> door een modellenbureau; ze zou te dik zijn.</w:t>
            </w: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5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Calibri" w:hAnsi="Calibri" w:cs="Calibri"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30"/>
                <w:szCs w:val="30"/>
                <w:lang w:val="en-US"/>
              </w:rPr>
              <w:t>10 January 2013</w:t>
            </w:r>
          </w:p>
        </w:tc>
      </w:tr>
      <w:tr w:rsidR="0085583B">
        <w:tblPrEx>
          <w:tblCellMar>
            <w:top w:w="0" w:type="dxa"/>
            <w:bottom w:w="0" w:type="dxa"/>
          </w:tblCellMar>
        </w:tblPrEx>
        <w:tc>
          <w:tcPr>
            <w:tcW w:w="19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5583B" w:rsidRDefault="008558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197A21" w:rsidRPr="0085583B" w:rsidRDefault="00197A21" w:rsidP="0085583B">
      <w:pPr>
        <w:tabs>
          <w:tab w:val="left" w:pos="6980"/>
        </w:tabs>
      </w:pPr>
    </w:p>
    <w:sectPr w:rsidR="00197A21" w:rsidRPr="0085583B" w:rsidSect="00197A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3B"/>
    <w:rsid w:val="00197A21"/>
    <w:rsid w:val="008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910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558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558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558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558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1525</Words>
  <Characters>8388</Characters>
  <Application>Microsoft Macintosh Word</Application>
  <DocSecurity>0</DocSecurity>
  <Lines>69</Lines>
  <Paragraphs>19</Paragraphs>
  <ScaleCrop>false</ScaleCrop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2013-01-22T18:59:00Z</dcterms:created>
  <dcterms:modified xsi:type="dcterms:W3CDTF">2013-01-22T19:11:00Z</dcterms:modified>
</cp:coreProperties>
</file>