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drawings/drawing1.xml" ContentType="application/vnd.openxmlformats-officedocument.drawingml.chartshapes+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drawings/drawing2.xml" ContentType="application/vnd.openxmlformats-officedocument.drawingml.chartshapes+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drawings/drawing3.xml" ContentType="application/vnd.openxmlformats-officedocument.drawingml.chartshapes+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drawings/drawing4.xml" ContentType="application/vnd.openxmlformats-officedocument.drawingml.chartshapes+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drawings/drawing5.xml" ContentType="application/vnd.openxmlformats-officedocument.drawingml.chartshapes+xml"/>
  <Override PartName="/word/charts/chart9.xml" ContentType="application/vnd.openxmlformats-officedocument.drawingml.chart+xml"/>
  <Override PartName="/word/charts/chart10.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1.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2.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3.xml" ContentType="application/vnd.openxmlformats-officedocument.drawingml.chart+xml"/>
  <Override PartName="/word/charts/style12.xml" ContentType="application/vnd.ms-office.chartstyle+xml"/>
  <Override PartName="/word/charts/colors1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4CF7FF" w14:textId="431737B7" w:rsidR="00067358" w:rsidRPr="004E6467" w:rsidRDefault="00067358" w:rsidP="001D7D02">
      <w:pPr>
        <w:rPr>
          <w:rFonts w:asciiTheme="majorHAnsi" w:hAnsiTheme="majorHAnsi" w:cstheme="majorHAnsi"/>
        </w:rPr>
      </w:pPr>
    </w:p>
    <w:tbl>
      <w:tblPr>
        <w:tblpPr w:leftFromText="142" w:rightFromText="142" w:vertAnchor="page" w:tblpY="2561"/>
        <w:tblOverlap w:val="never"/>
        <w:tblW w:w="8741" w:type="dxa"/>
        <w:tblLook w:val="01E0" w:firstRow="1" w:lastRow="1" w:firstColumn="1" w:lastColumn="1" w:noHBand="0" w:noVBand="0"/>
      </w:tblPr>
      <w:tblGrid>
        <w:gridCol w:w="8741"/>
      </w:tblGrid>
      <w:tr w:rsidR="00076413" w:rsidRPr="004E6467" w14:paraId="7E8125B8" w14:textId="77777777" w:rsidTr="00AF736D">
        <w:trPr>
          <w:trHeight w:val="773"/>
        </w:trPr>
        <w:tc>
          <w:tcPr>
            <w:tcW w:w="8741" w:type="dxa"/>
            <w:tcMar>
              <w:left w:w="0" w:type="dxa"/>
              <w:right w:w="0" w:type="dxa"/>
            </w:tcMar>
          </w:tcPr>
          <w:p w14:paraId="47D2D6A4" w14:textId="07A050CC" w:rsidR="00076413" w:rsidRPr="004E6467" w:rsidRDefault="001017D9" w:rsidP="00A55617">
            <w:pPr>
              <w:pStyle w:val="UTTitel"/>
              <w:framePr w:hSpace="0" w:wrap="auto" w:vAnchor="margin" w:yAlign="inline"/>
              <w:suppressOverlap w:val="0"/>
              <w:rPr>
                <w:rFonts w:asciiTheme="majorHAnsi" w:hAnsiTheme="majorHAnsi" w:cstheme="majorHAnsi"/>
              </w:rPr>
            </w:pPr>
            <w:bookmarkStart w:id="0" w:name="_Hlk73630546"/>
            <w:r>
              <w:rPr>
                <w:rFonts w:asciiTheme="majorHAnsi" w:hAnsiTheme="majorHAnsi" w:cstheme="majorHAnsi"/>
              </w:rPr>
              <w:t xml:space="preserve">Bij- en omscholing </w:t>
            </w:r>
            <w:r w:rsidR="00053433">
              <w:rPr>
                <w:rFonts w:asciiTheme="majorHAnsi" w:hAnsiTheme="majorHAnsi" w:cstheme="majorHAnsi"/>
              </w:rPr>
              <w:t>en</w:t>
            </w:r>
            <w:r>
              <w:rPr>
                <w:rFonts w:asciiTheme="majorHAnsi" w:hAnsiTheme="majorHAnsi" w:cstheme="majorHAnsi"/>
              </w:rPr>
              <w:t xml:space="preserve"> automatisering</w:t>
            </w:r>
            <w:r w:rsidR="00C05AD6">
              <w:rPr>
                <w:rFonts w:asciiTheme="majorHAnsi" w:hAnsiTheme="majorHAnsi" w:cstheme="majorHAnsi"/>
              </w:rPr>
              <w:t xml:space="preserve"> in</w:t>
            </w:r>
            <w:r>
              <w:rPr>
                <w:rFonts w:asciiTheme="majorHAnsi" w:hAnsiTheme="majorHAnsi" w:cstheme="majorHAnsi"/>
              </w:rPr>
              <w:t xml:space="preserve"> Nederland: Kansen en beperkingen </w:t>
            </w:r>
            <w:bookmarkEnd w:id="0"/>
          </w:p>
        </w:tc>
      </w:tr>
      <w:tr w:rsidR="00012A6E" w:rsidRPr="004E6467" w14:paraId="453B3358" w14:textId="77777777" w:rsidTr="00AF736D">
        <w:trPr>
          <w:trHeight w:val="257"/>
        </w:trPr>
        <w:tc>
          <w:tcPr>
            <w:tcW w:w="8741" w:type="dxa"/>
            <w:tcMar>
              <w:left w:w="0" w:type="dxa"/>
              <w:right w:w="0" w:type="dxa"/>
            </w:tcMar>
          </w:tcPr>
          <w:p w14:paraId="3B91035F" w14:textId="77777777" w:rsidR="00012A6E" w:rsidRPr="004E6467" w:rsidRDefault="00012A6E" w:rsidP="00012A6E">
            <w:pPr>
              <w:keepNext/>
              <w:keepLines/>
              <w:spacing w:line="240" w:lineRule="exact"/>
              <w:rPr>
                <w:rFonts w:asciiTheme="majorHAnsi" w:hAnsiTheme="majorHAnsi" w:cstheme="majorHAnsi"/>
                <w:caps/>
                <w:sz w:val="16"/>
                <w:szCs w:val="16"/>
              </w:rPr>
            </w:pPr>
          </w:p>
        </w:tc>
      </w:tr>
      <w:tr w:rsidR="00076413" w:rsidRPr="004E6467" w14:paraId="6FEDB1CA" w14:textId="77777777" w:rsidTr="00AF736D">
        <w:trPr>
          <w:trHeight w:val="386"/>
        </w:trPr>
        <w:tc>
          <w:tcPr>
            <w:tcW w:w="8741" w:type="dxa"/>
            <w:tcMar>
              <w:left w:w="0" w:type="dxa"/>
              <w:right w:w="0" w:type="dxa"/>
            </w:tcMar>
          </w:tcPr>
          <w:p w14:paraId="0B2D9D06" w14:textId="64E54761" w:rsidR="00076413" w:rsidRPr="004E6467" w:rsidRDefault="00076413" w:rsidP="00012A6E">
            <w:pPr>
              <w:keepNext/>
              <w:keepLines/>
              <w:spacing w:after="200" w:line="160" w:lineRule="exact"/>
              <w:rPr>
                <w:rFonts w:asciiTheme="majorHAnsi" w:hAnsiTheme="majorHAnsi" w:cstheme="majorHAnsi"/>
                <w:caps/>
                <w:sz w:val="16"/>
                <w:szCs w:val="16"/>
              </w:rPr>
            </w:pPr>
          </w:p>
        </w:tc>
      </w:tr>
      <w:tr w:rsidR="00076413" w:rsidRPr="004E6467" w14:paraId="4F66D8B2" w14:textId="77777777" w:rsidTr="00AF736D">
        <w:trPr>
          <w:trHeight w:val="862"/>
        </w:trPr>
        <w:tc>
          <w:tcPr>
            <w:tcW w:w="8741" w:type="dxa"/>
            <w:tcMar>
              <w:left w:w="0" w:type="dxa"/>
              <w:right w:w="0" w:type="dxa"/>
            </w:tcMar>
          </w:tcPr>
          <w:p w14:paraId="0CCA7E95" w14:textId="5B005CE3" w:rsidR="00076413" w:rsidRPr="004E6467" w:rsidRDefault="00665C74" w:rsidP="00012A6E">
            <w:pPr>
              <w:keepNext/>
              <w:keepLines/>
              <w:spacing w:line="360" w:lineRule="exact"/>
              <w:rPr>
                <w:rFonts w:asciiTheme="majorHAnsi" w:hAnsiTheme="majorHAnsi" w:cstheme="majorHAnsi"/>
                <w:sz w:val="24"/>
              </w:rPr>
            </w:pPr>
            <w:r w:rsidRPr="00665C74">
              <w:rPr>
                <w:rFonts w:asciiTheme="majorHAnsi" w:hAnsiTheme="majorHAnsi" w:cstheme="majorHAnsi"/>
                <w:sz w:val="24"/>
              </w:rPr>
              <w:t xml:space="preserve">Jansen, G., Janssen, S., </w:t>
            </w:r>
            <w:r w:rsidR="00F62B0F">
              <w:rPr>
                <w:rFonts w:asciiTheme="majorHAnsi" w:hAnsiTheme="majorHAnsi" w:cstheme="majorHAnsi"/>
                <w:sz w:val="24"/>
              </w:rPr>
              <w:t xml:space="preserve">Kühn-Nelen, A., </w:t>
            </w:r>
            <w:r w:rsidRPr="00665C74">
              <w:rPr>
                <w:rFonts w:asciiTheme="majorHAnsi" w:hAnsiTheme="majorHAnsi" w:cstheme="majorHAnsi"/>
                <w:sz w:val="24"/>
              </w:rPr>
              <w:t>Levels, M. &amp; Voermans, L.A.N.</w:t>
            </w:r>
          </w:p>
        </w:tc>
      </w:tr>
    </w:tbl>
    <w:p w14:paraId="3793F1D7" w14:textId="77777777" w:rsidR="004E3763" w:rsidRPr="004E6467" w:rsidRDefault="004E3763" w:rsidP="004E3763">
      <w:pPr>
        <w:keepNext/>
        <w:keepLines/>
        <w:rPr>
          <w:rFonts w:asciiTheme="majorHAnsi" w:hAnsiTheme="majorHAnsi" w:cstheme="majorHAnsi"/>
        </w:rPr>
      </w:pPr>
    </w:p>
    <w:p w14:paraId="41B1A264" w14:textId="77777777" w:rsidR="00F3026B" w:rsidRPr="004E6467" w:rsidRDefault="00F3026B" w:rsidP="004E3763">
      <w:pPr>
        <w:keepNext/>
        <w:keepLines/>
        <w:rPr>
          <w:rFonts w:asciiTheme="majorHAnsi" w:hAnsiTheme="majorHAnsi" w:cstheme="majorHAnsi"/>
        </w:rPr>
      </w:pPr>
    </w:p>
    <w:p w14:paraId="56AFB5A3" w14:textId="77777777" w:rsidR="00030A4C" w:rsidRPr="004E6467" w:rsidRDefault="00030A4C" w:rsidP="004E3763">
      <w:pPr>
        <w:keepNext/>
        <w:keepLines/>
        <w:rPr>
          <w:rFonts w:asciiTheme="majorHAnsi" w:hAnsiTheme="majorHAnsi" w:cstheme="majorHAnsi"/>
        </w:rPr>
      </w:pPr>
    </w:p>
    <w:p w14:paraId="2DD809DB" w14:textId="77777777" w:rsidR="00030A4C" w:rsidRPr="004E6467" w:rsidRDefault="00030A4C" w:rsidP="004E3763">
      <w:pPr>
        <w:keepNext/>
        <w:keepLines/>
        <w:rPr>
          <w:rFonts w:asciiTheme="majorHAnsi" w:hAnsiTheme="majorHAnsi" w:cstheme="majorHAnsi"/>
        </w:rPr>
      </w:pPr>
    </w:p>
    <w:p w14:paraId="53FECFA7" w14:textId="4240AFD8" w:rsidR="00F3026B" w:rsidRPr="004E6467" w:rsidRDefault="00AF736D" w:rsidP="004E3763">
      <w:pPr>
        <w:keepNext/>
        <w:keepLines/>
        <w:rPr>
          <w:rFonts w:asciiTheme="majorHAnsi" w:hAnsiTheme="majorHAnsi" w:cstheme="majorHAnsi"/>
        </w:rPr>
      </w:pPr>
      <w:bookmarkStart w:id="1" w:name="_Hlk72176055"/>
      <w:r w:rsidRPr="004E6467">
        <w:rPr>
          <w:rFonts w:asciiTheme="majorHAnsi" w:hAnsiTheme="majorHAnsi" w:cstheme="majorHAnsi"/>
          <w:noProof/>
        </w:rPr>
        <w:drawing>
          <wp:anchor distT="0" distB="0" distL="114300" distR="114300" simplePos="0" relativeHeight="251649024" behindDoc="0" locked="0" layoutInCell="1" allowOverlap="1" wp14:anchorId="11633F76" wp14:editId="065138B4">
            <wp:simplePos x="0" y="0"/>
            <wp:positionH relativeFrom="margin">
              <wp:posOffset>-209550</wp:posOffset>
            </wp:positionH>
            <wp:positionV relativeFrom="page">
              <wp:posOffset>7618095</wp:posOffset>
            </wp:positionV>
            <wp:extent cx="1758950" cy="879475"/>
            <wp:effectExtent l="0" t="0" r="0" b="0"/>
            <wp:wrapNone/>
            <wp:docPr id="47" name="Afbeelding 47" descr="Universiteit Twente in Enschede - Studiegids.n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iversiteit Twente in Enschede - Studiegids.n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8950" cy="8794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B4EB9C0" w14:textId="77777777" w:rsidR="00665C74" w:rsidRDefault="00665C74" w:rsidP="004E3763">
      <w:pPr>
        <w:keepNext/>
        <w:keepLines/>
        <w:rPr>
          <w:rFonts w:asciiTheme="majorHAnsi" w:hAnsiTheme="majorHAnsi" w:cstheme="majorHAnsi"/>
        </w:rPr>
      </w:pPr>
      <w:bookmarkStart w:id="2" w:name="_Hlk72176081"/>
    </w:p>
    <w:p w14:paraId="0DD13AB5" w14:textId="77777777" w:rsidR="007441B3" w:rsidRPr="007441B3" w:rsidRDefault="007441B3" w:rsidP="007441B3">
      <w:pPr>
        <w:rPr>
          <w:rFonts w:asciiTheme="majorHAnsi" w:hAnsiTheme="majorHAnsi" w:cstheme="majorHAnsi"/>
        </w:rPr>
      </w:pPr>
    </w:p>
    <w:p w14:paraId="784B61DD" w14:textId="77777777" w:rsidR="007441B3" w:rsidRPr="007441B3" w:rsidRDefault="007441B3" w:rsidP="007441B3">
      <w:pPr>
        <w:rPr>
          <w:rFonts w:asciiTheme="majorHAnsi" w:hAnsiTheme="majorHAnsi" w:cstheme="majorHAnsi"/>
        </w:rPr>
      </w:pPr>
    </w:p>
    <w:p w14:paraId="48DF01A9" w14:textId="77777777" w:rsidR="007441B3" w:rsidRPr="007441B3" w:rsidRDefault="007441B3" w:rsidP="007441B3">
      <w:pPr>
        <w:rPr>
          <w:rFonts w:asciiTheme="majorHAnsi" w:hAnsiTheme="majorHAnsi" w:cstheme="majorHAnsi"/>
        </w:rPr>
      </w:pPr>
    </w:p>
    <w:p w14:paraId="3E541C00" w14:textId="77777777" w:rsidR="007441B3" w:rsidRPr="007441B3" w:rsidRDefault="007441B3" w:rsidP="007441B3">
      <w:pPr>
        <w:rPr>
          <w:rFonts w:asciiTheme="majorHAnsi" w:hAnsiTheme="majorHAnsi" w:cstheme="majorHAnsi"/>
        </w:rPr>
      </w:pPr>
    </w:p>
    <w:p w14:paraId="44A9D06E" w14:textId="77777777" w:rsidR="007441B3" w:rsidRPr="007441B3" w:rsidRDefault="007441B3" w:rsidP="007441B3">
      <w:pPr>
        <w:rPr>
          <w:rFonts w:asciiTheme="majorHAnsi" w:hAnsiTheme="majorHAnsi" w:cstheme="majorHAnsi"/>
        </w:rPr>
      </w:pPr>
    </w:p>
    <w:p w14:paraId="499A6105" w14:textId="77777777" w:rsidR="007441B3" w:rsidRPr="007441B3" w:rsidRDefault="007441B3" w:rsidP="007441B3">
      <w:pPr>
        <w:rPr>
          <w:rFonts w:asciiTheme="majorHAnsi" w:hAnsiTheme="majorHAnsi" w:cstheme="majorHAnsi"/>
        </w:rPr>
      </w:pPr>
    </w:p>
    <w:p w14:paraId="18492991" w14:textId="77777777" w:rsidR="007441B3" w:rsidRPr="007441B3" w:rsidRDefault="007441B3" w:rsidP="007441B3">
      <w:pPr>
        <w:rPr>
          <w:rFonts w:asciiTheme="majorHAnsi" w:hAnsiTheme="majorHAnsi" w:cstheme="majorHAnsi"/>
        </w:rPr>
      </w:pPr>
    </w:p>
    <w:p w14:paraId="3F230AE4" w14:textId="77777777" w:rsidR="007441B3" w:rsidRPr="007441B3" w:rsidRDefault="007441B3" w:rsidP="007441B3">
      <w:pPr>
        <w:rPr>
          <w:rFonts w:asciiTheme="majorHAnsi" w:hAnsiTheme="majorHAnsi" w:cstheme="majorHAnsi"/>
        </w:rPr>
      </w:pPr>
    </w:p>
    <w:p w14:paraId="5CFCBCB0" w14:textId="77777777" w:rsidR="007441B3" w:rsidRPr="007441B3" w:rsidRDefault="007441B3" w:rsidP="007441B3">
      <w:pPr>
        <w:rPr>
          <w:rFonts w:asciiTheme="majorHAnsi" w:hAnsiTheme="majorHAnsi" w:cstheme="majorHAnsi"/>
        </w:rPr>
      </w:pPr>
    </w:p>
    <w:p w14:paraId="2A7799CF" w14:textId="77777777" w:rsidR="007441B3" w:rsidRPr="007441B3" w:rsidRDefault="007441B3" w:rsidP="007441B3">
      <w:pPr>
        <w:rPr>
          <w:rFonts w:asciiTheme="majorHAnsi" w:hAnsiTheme="majorHAnsi" w:cstheme="majorHAnsi"/>
        </w:rPr>
      </w:pPr>
    </w:p>
    <w:p w14:paraId="44AD1B11" w14:textId="77777777" w:rsidR="007441B3" w:rsidRPr="007441B3" w:rsidRDefault="007441B3" w:rsidP="007441B3">
      <w:pPr>
        <w:rPr>
          <w:rFonts w:asciiTheme="majorHAnsi" w:hAnsiTheme="majorHAnsi" w:cstheme="majorHAnsi"/>
        </w:rPr>
      </w:pPr>
    </w:p>
    <w:p w14:paraId="18ADD497" w14:textId="77777777" w:rsidR="007441B3" w:rsidRPr="007441B3" w:rsidRDefault="007441B3" w:rsidP="007441B3">
      <w:pPr>
        <w:rPr>
          <w:rFonts w:asciiTheme="majorHAnsi" w:hAnsiTheme="majorHAnsi" w:cstheme="majorHAnsi"/>
        </w:rPr>
      </w:pPr>
    </w:p>
    <w:p w14:paraId="19EA6996" w14:textId="77777777" w:rsidR="007441B3" w:rsidRPr="007441B3" w:rsidRDefault="007441B3" w:rsidP="007441B3">
      <w:pPr>
        <w:rPr>
          <w:rFonts w:asciiTheme="majorHAnsi" w:hAnsiTheme="majorHAnsi" w:cstheme="majorHAnsi"/>
        </w:rPr>
      </w:pPr>
    </w:p>
    <w:p w14:paraId="6ECB8AAD" w14:textId="77777777" w:rsidR="007441B3" w:rsidRPr="007441B3" w:rsidRDefault="007441B3" w:rsidP="007441B3">
      <w:pPr>
        <w:rPr>
          <w:rFonts w:asciiTheme="majorHAnsi" w:hAnsiTheme="majorHAnsi" w:cstheme="majorHAnsi"/>
        </w:rPr>
      </w:pPr>
    </w:p>
    <w:p w14:paraId="7879B2D0" w14:textId="77777777" w:rsidR="007441B3" w:rsidRPr="007441B3" w:rsidRDefault="007441B3" w:rsidP="007441B3">
      <w:pPr>
        <w:rPr>
          <w:rFonts w:asciiTheme="majorHAnsi" w:hAnsiTheme="majorHAnsi" w:cstheme="majorHAnsi"/>
        </w:rPr>
      </w:pPr>
    </w:p>
    <w:p w14:paraId="428C6032" w14:textId="77777777" w:rsidR="007441B3" w:rsidRPr="007441B3" w:rsidRDefault="007441B3" w:rsidP="007441B3">
      <w:pPr>
        <w:rPr>
          <w:rFonts w:asciiTheme="majorHAnsi" w:hAnsiTheme="majorHAnsi" w:cstheme="majorHAnsi"/>
        </w:rPr>
      </w:pPr>
    </w:p>
    <w:p w14:paraId="77E363B1" w14:textId="77777777" w:rsidR="007441B3" w:rsidRPr="007441B3" w:rsidRDefault="007441B3" w:rsidP="007441B3">
      <w:pPr>
        <w:rPr>
          <w:rFonts w:asciiTheme="majorHAnsi" w:hAnsiTheme="majorHAnsi" w:cstheme="majorHAnsi"/>
        </w:rPr>
      </w:pPr>
    </w:p>
    <w:p w14:paraId="31117CE0" w14:textId="77777777" w:rsidR="007441B3" w:rsidRPr="007441B3" w:rsidRDefault="007441B3" w:rsidP="007441B3">
      <w:pPr>
        <w:rPr>
          <w:rFonts w:asciiTheme="majorHAnsi" w:hAnsiTheme="majorHAnsi" w:cstheme="majorHAnsi"/>
        </w:rPr>
      </w:pPr>
    </w:p>
    <w:p w14:paraId="50C43A0B" w14:textId="77777777" w:rsidR="007441B3" w:rsidRPr="007441B3" w:rsidRDefault="007441B3" w:rsidP="007441B3">
      <w:pPr>
        <w:rPr>
          <w:rFonts w:asciiTheme="majorHAnsi" w:hAnsiTheme="majorHAnsi" w:cstheme="majorHAnsi"/>
        </w:rPr>
      </w:pPr>
    </w:p>
    <w:p w14:paraId="23DE3F8C" w14:textId="77777777" w:rsidR="007441B3" w:rsidRPr="007441B3" w:rsidRDefault="007441B3" w:rsidP="007441B3">
      <w:pPr>
        <w:rPr>
          <w:rFonts w:asciiTheme="majorHAnsi" w:hAnsiTheme="majorHAnsi" w:cstheme="majorHAnsi"/>
        </w:rPr>
      </w:pPr>
    </w:p>
    <w:p w14:paraId="385F9D0F" w14:textId="77777777" w:rsidR="007441B3" w:rsidRPr="007441B3" w:rsidRDefault="007441B3" w:rsidP="007441B3">
      <w:pPr>
        <w:rPr>
          <w:rFonts w:asciiTheme="majorHAnsi" w:hAnsiTheme="majorHAnsi" w:cstheme="majorHAnsi"/>
        </w:rPr>
      </w:pPr>
    </w:p>
    <w:p w14:paraId="26AA8C12" w14:textId="77777777" w:rsidR="007441B3" w:rsidRPr="007441B3" w:rsidRDefault="007441B3" w:rsidP="007441B3">
      <w:pPr>
        <w:rPr>
          <w:rFonts w:asciiTheme="majorHAnsi" w:hAnsiTheme="majorHAnsi" w:cstheme="majorHAnsi"/>
        </w:rPr>
      </w:pPr>
    </w:p>
    <w:p w14:paraId="74C225F4" w14:textId="2CCC7433" w:rsidR="007441B3" w:rsidRPr="007441B3" w:rsidRDefault="007441B3" w:rsidP="007441B3">
      <w:pPr>
        <w:rPr>
          <w:rFonts w:asciiTheme="majorHAnsi" w:hAnsiTheme="majorHAnsi" w:cstheme="majorHAnsi"/>
        </w:rPr>
      </w:pPr>
    </w:p>
    <w:p w14:paraId="74E4067D" w14:textId="3A92A178" w:rsidR="007441B3" w:rsidRPr="007441B3" w:rsidRDefault="007441B3" w:rsidP="007441B3">
      <w:pPr>
        <w:rPr>
          <w:rFonts w:asciiTheme="majorHAnsi" w:hAnsiTheme="majorHAnsi" w:cstheme="majorHAnsi"/>
        </w:rPr>
      </w:pPr>
      <w:r w:rsidRPr="004E6467">
        <w:rPr>
          <w:rFonts w:asciiTheme="majorHAnsi" w:hAnsiTheme="majorHAnsi" w:cstheme="majorHAnsi"/>
          <w:noProof/>
          <w:lang w:val="en-US" w:eastAsia="en-US"/>
        </w:rPr>
        <w:drawing>
          <wp:anchor distT="0" distB="0" distL="114300" distR="114300" simplePos="0" relativeHeight="251651072" behindDoc="0" locked="0" layoutInCell="1" allowOverlap="1" wp14:anchorId="380E412C" wp14:editId="6390A00E">
            <wp:simplePos x="0" y="0"/>
            <wp:positionH relativeFrom="margin">
              <wp:posOffset>3146425</wp:posOffset>
            </wp:positionH>
            <wp:positionV relativeFrom="margin">
              <wp:posOffset>5572760</wp:posOffset>
            </wp:positionV>
            <wp:extent cx="2524125" cy="666750"/>
            <wp:effectExtent l="0" t="0" r="0" b="0"/>
            <wp:wrapNone/>
            <wp:docPr id="49" name="Afbeelding 49" descr="Mercator Lau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ercator Launch"/>
                    <pic:cNvPicPr>
                      <a:picLocks noChangeAspect="1" noChangeArrowheads="1"/>
                    </pic:cNvPicPr>
                  </pic:nvPicPr>
                  <pic:blipFill rotWithShape="1">
                    <a:blip r:embed="rId9">
                      <a:extLst>
                        <a:ext uri="{28A0092B-C50C-407E-A947-70E740481C1C}">
                          <a14:useLocalDpi xmlns:a14="http://schemas.microsoft.com/office/drawing/2010/main" val="0"/>
                        </a:ext>
                      </a:extLst>
                    </a:blip>
                    <a:srcRect t="-8219" r="33879"/>
                    <a:stretch/>
                  </pic:blipFill>
                  <pic:spPr bwMode="auto">
                    <a:xfrm>
                      <a:off x="0" y="0"/>
                      <a:ext cx="2524125" cy="6667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27FB967" w14:textId="77777777" w:rsidR="007441B3" w:rsidRDefault="007441B3" w:rsidP="007441B3">
      <w:pPr>
        <w:rPr>
          <w:rFonts w:asciiTheme="majorHAnsi" w:hAnsiTheme="majorHAnsi" w:cstheme="majorHAnsi"/>
        </w:rPr>
      </w:pPr>
    </w:p>
    <w:p w14:paraId="52A4E4DC" w14:textId="29C903F4" w:rsidR="007441B3" w:rsidRDefault="007441B3" w:rsidP="007441B3">
      <w:pPr>
        <w:tabs>
          <w:tab w:val="left" w:pos="5460"/>
        </w:tabs>
        <w:rPr>
          <w:rFonts w:asciiTheme="majorHAnsi" w:hAnsiTheme="majorHAnsi" w:cstheme="majorHAnsi"/>
        </w:rPr>
      </w:pPr>
      <w:r>
        <w:rPr>
          <w:rFonts w:asciiTheme="majorHAnsi" w:hAnsiTheme="majorHAnsi" w:cstheme="majorHAnsi"/>
        </w:rPr>
        <w:tab/>
      </w:r>
    </w:p>
    <w:p w14:paraId="7171233D" w14:textId="107A9B02" w:rsidR="007441B3" w:rsidRPr="007441B3" w:rsidRDefault="001C310A" w:rsidP="007441B3">
      <w:pPr>
        <w:tabs>
          <w:tab w:val="left" w:pos="5460"/>
        </w:tabs>
        <w:rPr>
          <w:rFonts w:asciiTheme="majorHAnsi" w:hAnsiTheme="majorHAnsi" w:cstheme="majorHAnsi"/>
        </w:rPr>
        <w:sectPr w:rsidR="007441B3" w:rsidRPr="007441B3" w:rsidSect="00C10AA8">
          <w:footerReference w:type="default" r:id="rId10"/>
          <w:headerReference w:type="first" r:id="rId11"/>
          <w:pgSz w:w="11906" w:h="16838" w:code="9"/>
          <w:pgMar w:top="3402" w:right="1486" w:bottom="1474" w:left="1826" w:header="998" w:footer="113" w:gutter="0"/>
          <w:cols w:space="708"/>
          <w:titlePg/>
          <w:docGrid w:linePitch="360"/>
        </w:sectPr>
      </w:pPr>
      <w:r w:rsidRPr="004E6467">
        <w:rPr>
          <w:rFonts w:asciiTheme="majorHAnsi" w:hAnsiTheme="majorHAnsi" w:cstheme="majorHAnsi"/>
          <w:noProof/>
          <w:lang w:val="en-US" w:eastAsia="en-US"/>
        </w:rPr>
        <w:drawing>
          <wp:anchor distT="0" distB="0" distL="114300" distR="114300" simplePos="0" relativeHeight="251650048" behindDoc="0" locked="0" layoutInCell="1" allowOverlap="1" wp14:anchorId="5C3DFC27" wp14:editId="09EF6F66">
            <wp:simplePos x="0" y="0"/>
            <wp:positionH relativeFrom="margin">
              <wp:posOffset>-54610</wp:posOffset>
            </wp:positionH>
            <wp:positionV relativeFrom="paragraph">
              <wp:posOffset>889000</wp:posOffset>
            </wp:positionV>
            <wp:extent cx="1466215" cy="463550"/>
            <wp:effectExtent l="0" t="0" r="635" b="0"/>
            <wp:wrapNone/>
            <wp:docPr id="48" name="Afbeelding 48" descr="Afbeelding met tekst, teken, tafelgerei&#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fbeelding 9" descr="Afbeelding met tekst, teken, tafelgerei&#10;&#10;Automatisch gegenereerde beschrijv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66215" cy="463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441B3">
        <w:rPr>
          <w:noProof/>
        </w:rPr>
        <w:drawing>
          <wp:anchor distT="0" distB="0" distL="114300" distR="114300" simplePos="0" relativeHeight="251736064" behindDoc="0" locked="0" layoutInCell="1" allowOverlap="1" wp14:anchorId="5FFA9B6D" wp14:editId="29461857">
            <wp:simplePos x="0" y="0"/>
            <wp:positionH relativeFrom="column">
              <wp:posOffset>3336290</wp:posOffset>
            </wp:positionH>
            <wp:positionV relativeFrom="paragraph">
              <wp:posOffset>551815</wp:posOffset>
            </wp:positionV>
            <wp:extent cx="1735455" cy="106997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35455" cy="10699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441B3" w:rsidRPr="004E6467">
        <w:rPr>
          <w:rFonts w:asciiTheme="majorHAnsi" w:hAnsiTheme="majorHAnsi" w:cstheme="majorHAnsi"/>
          <w:noProof/>
          <w:lang w:val="en-US" w:eastAsia="en-US"/>
        </w:rPr>
        <w:drawing>
          <wp:anchor distT="0" distB="0" distL="114300" distR="114300" simplePos="0" relativeHeight="251652096" behindDoc="0" locked="0" layoutInCell="1" allowOverlap="1" wp14:anchorId="04582C8A" wp14:editId="7B1724DA">
            <wp:simplePos x="0" y="0"/>
            <wp:positionH relativeFrom="margin">
              <wp:posOffset>1615440</wp:posOffset>
            </wp:positionH>
            <wp:positionV relativeFrom="paragraph">
              <wp:posOffset>808990</wp:posOffset>
            </wp:positionV>
            <wp:extent cx="1066800" cy="543560"/>
            <wp:effectExtent l="0" t="0" r="0" b="0"/>
            <wp:wrapNone/>
            <wp:docPr id="14" name="Picture 14" descr="Research Centre for Education and the Labour Market | 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earch Centre for Education and the Labour Market | Hom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66800" cy="543560"/>
                    </a:xfrm>
                    <a:prstGeom prst="rect">
                      <a:avLst/>
                    </a:prstGeom>
                    <a:noFill/>
                    <a:ln>
                      <a:noFill/>
                    </a:ln>
                  </pic:spPr>
                </pic:pic>
              </a:graphicData>
            </a:graphic>
          </wp:anchor>
        </w:drawing>
      </w:r>
      <w:r w:rsidR="007441B3">
        <w:rPr>
          <w:rFonts w:asciiTheme="majorHAnsi" w:hAnsiTheme="majorHAnsi" w:cstheme="majorHAnsi"/>
        </w:rPr>
        <w:tab/>
      </w:r>
    </w:p>
    <w:tbl>
      <w:tblPr>
        <w:tblpPr w:leftFromText="142" w:rightFromText="142" w:vertAnchor="page" w:tblpY="2243"/>
        <w:tblOverlap w:val="never"/>
        <w:tblW w:w="0" w:type="auto"/>
        <w:tblLook w:val="01E0" w:firstRow="1" w:lastRow="1" w:firstColumn="1" w:lastColumn="1" w:noHBand="0" w:noVBand="0"/>
      </w:tblPr>
      <w:tblGrid>
        <w:gridCol w:w="6734"/>
      </w:tblGrid>
      <w:tr w:rsidR="00F3026B" w:rsidRPr="004E6467" w14:paraId="70C4B4FB" w14:textId="77777777" w:rsidTr="00B51E03">
        <w:trPr>
          <w:trHeight w:val="362"/>
        </w:trPr>
        <w:tc>
          <w:tcPr>
            <w:tcW w:w="6734" w:type="dxa"/>
            <w:tcMar>
              <w:left w:w="0" w:type="dxa"/>
              <w:right w:w="0" w:type="dxa"/>
            </w:tcMar>
          </w:tcPr>
          <w:bookmarkEnd w:id="1"/>
          <w:bookmarkEnd w:id="2"/>
          <w:p w14:paraId="1C61D8BE" w14:textId="77777777" w:rsidR="00F3026B" w:rsidRPr="004E6467" w:rsidRDefault="00F3026B" w:rsidP="00F3026B">
            <w:pPr>
              <w:keepNext/>
              <w:keepLines/>
              <w:spacing w:line="400" w:lineRule="exact"/>
              <w:rPr>
                <w:rFonts w:asciiTheme="majorHAnsi" w:hAnsiTheme="majorHAnsi" w:cstheme="majorHAnsi"/>
                <w:caps/>
                <w:sz w:val="40"/>
                <w:szCs w:val="40"/>
              </w:rPr>
            </w:pPr>
            <w:r w:rsidRPr="004E6467">
              <w:rPr>
                <w:rFonts w:asciiTheme="majorHAnsi" w:hAnsiTheme="majorHAnsi" w:cstheme="majorHAnsi"/>
                <w:caps/>
                <w:sz w:val="40"/>
                <w:szCs w:val="40"/>
              </w:rPr>
              <w:lastRenderedPageBreak/>
              <w:t>colofon</w:t>
            </w:r>
          </w:p>
        </w:tc>
      </w:tr>
      <w:tr w:rsidR="00F3026B" w:rsidRPr="004E6467" w14:paraId="2DD40429" w14:textId="77777777" w:rsidTr="00F3026B">
        <w:tc>
          <w:tcPr>
            <w:tcW w:w="6734" w:type="dxa"/>
            <w:tcMar>
              <w:left w:w="0" w:type="dxa"/>
              <w:right w:w="0" w:type="dxa"/>
            </w:tcMar>
          </w:tcPr>
          <w:p w14:paraId="15A31E74" w14:textId="77777777" w:rsidR="00B51E03" w:rsidRPr="004E6467" w:rsidRDefault="00B51E03" w:rsidP="00B51E03">
            <w:pPr>
              <w:keepNext/>
              <w:keepLines/>
              <w:spacing w:line="240" w:lineRule="exact"/>
              <w:rPr>
                <w:rFonts w:asciiTheme="majorHAnsi" w:hAnsiTheme="majorHAnsi" w:cstheme="majorHAnsi"/>
                <w:caps/>
                <w:sz w:val="24"/>
              </w:rPr>
            </w:pPr>
          </w:p>
        </w:tc>
      </w:tr>
      <w:tr w:rsidR="00B51E03" w:rsidRPr="004E6467" w14:paraId="11F5A7BF" w14:textId="77777777" w:rsidTr="00F3026B">
        <w:tc>
          <w:tcPr>
            <w:tcW w:w="6734" w:type="dxa"/>
            <w:tcMar>
              <w:left w:w="0" w:type="dxa"/>
              <w:right w:w="0" w:type="dxa"/>
            </w:tcMar>
          </w:tcPr>
          <w:p w14:paraId="10F4949B" w14:textId="77777777" w:rsidR="00B51E03" w:rsidRPr="004E6467" w:rsidRDefault="00B51E03" w:rsidP="00B51E03">
            <w:pPr>
              <w:keepNext/>
              <w:keepLines/>
              <w:spacing w:line="240" w:lineRule="exact"/>
              <w:rPr>
                <w:rFonts w:asciiTheme="majorHAnsi" w:hAnsiTheme="majorHAnsi" w:cstheme="majorHAnsi"/>
                <w:caps/>
                <w:sz w:val="24"/>
              </w:rPr>
            </w:pPr>
          </w:p>
        </w:tc>
      </w:tr>
      <w:tr w:rsidR="00B51E03" w:rsidRPr="004E6467" w14:paraId="2D1A1B58" w14:textId="77777777" w:rsidTr="00F3026B">
        <w:tc>
          <w:tcPr>
            <w:tcW w:w="6734" w:type="dxa"/>
            <w:tcMar>
              <w:left w:w="0" w:type="dxa"/>
              <w:right w:w="0" w:type="dxa"/>
            </w:tcMar>
          </w:tcPr>
          <w:p w14:paraId="18310F06" w14:textId="77777777" w:rsidR="00B51E03" w:rsidRPr="004E6467" w:rsidRDefault="00B51E03" w:rsidP="008E1EB0">
            <w:pPr>
              <w:keepNext/>
              <w:keepLines/>
              <w:spacing w:line="120" w:lineRule="exact"/>
              <w:rPr>
                <w:rFonts w:asciiTheme="majorHAnsi" w:hAnsiTheme="majorHAnsi" w:cstheme="majorHAnsi"/>
                <w:caps/>
                <w:sz w:val="14"/>
                <w:szCs w:val="14"/>
              </w:rPr>
            </w:pPr>
            <w:r w:rsidRPr="004E6467">
              <w:rPr>
                <w:rFonts w:asciiTheme="majorHAnsi" w:hAnsiTheme="majorHAnsi" w:cstheme="majorHAnsi"/>
                <w:caps/>
                <w:sz w:val="14"/>
                <w:szCs w:val="14"/>
              </w:rPr>
              <w:t>Datum</w:t>
            </w:r>
          </w:p>
        </w:tc>
      </w:tr>
      <w:tr w:rsidR="00D57819" w:rsidRPr="004E6467" w14:paraId="21E1975A" w14:textId="77777777" w:rsidTr="00D66811">
        <w:trPr>
          <w:trHeight w:val="555"/>
        </w:trPr>
        <w:tc>
          <w:tcPr>
            <w:tcW w:w="6734" w:type="dxa"/>
            <w:tcMar>
              <w:left w:w="0" w:type="dxa"/>
              <w:right w:w="0" w:type="dxa"/>
            </w:tcMar>
          </w:tcPr>
          <w:p w14:paraId="5D97C15B" w14:textId="7E33D676" w:rsidR="00D57819" w:rsidRPr="004E6467" w:rsidRDefault="00F62B0F" w:rsidP="0096112E">
            <w:pPr>
              <w:keepNext/>
              <w:keepLines/>
              <w:spacing w:line="240" w:lineRule="exact"/>
              <w:rPr>
                <w:rFonts w:asciiTheme="majorHAnsi" w:hAnsiTheme="majorHAnsi" w:cstheme="majorHAnsi"/>
                <w:szCs w:val="20"/>
              </w:rPr>
            </w:pPr>
            <w:r>
              <w:rPr>
                <w:rFonts w:asciiTheme="majorHAnsi" w:hAnsiTheme="majorHAnsi" w:cstheme="majorHAnsi"/>
                <w:szCs w:val="20"/>
              </w:rPr>
              <w:t>juli</w:t>
            </w:r>
            <w:r w:rsidR="00C05AD6">
              <w:rPr>
                <w:rFonts w:asciiTheme="majorHAnsi" w:hAnsiTheme="majorHAnsi" w:cstheme="majorHAnsi"/>
                <w:szCs w:val="20"/>
              </w:rPr>
              <w:t xml:space="preserve"> 2021</w:t>
            </w:r>
          </w:p>
        </w:tc>
      </w:tr>
      <w:tr w:rsidR="00B51E03" w:rsidRPr="004E6467" w14:paraId="29D5202E" w14:textId="77777777" w:rsidTr="00F3026B">
        <w:tc>
          <w:tcPr>
            <w:tcW w:w="6734" w:type="dxa"/>
            <w:tcMar>
              <w:left w:w="0" w:type="dxa"/>
              <w:right w:w="0" w:type="dxa"/>
            </w:tcMar>
          </w:tcPr>
          <w:p w14:paraId="6678229F" w14:textId="6C60C036" w:rsidR="00B51E03" w:rsidRPr="004E6467" w:rsidRDefault="00A15F8A" w:rsidP="008E1EB0">
            <w:pPr>
              <w:keepNext/>
              <w:keepLines/>
              <w:spacing w:line="120" w:lineRule="exact"/>
              <w:rPr>
                <w:rFonts w:asciiTheme="majorHAnsi" w:hAnsiTheme="majorHAnsi" w:cstheme="majorHAnsi"/>
                <w:caps/>
                <w:sz w:val="14"/>
                <w:szCs w:val="14"/>
              </w:rPr>
            </w:pPr>
            <w:r>
              <w:rPr>
                <w:rFonts w:asciiTheme="majorHAnsi" w:hAnsiTheme="majorHAnsi" w:cstheme="majorHAnsi"/>
                <w:caps/>
                <w:sz w:val="14"/>
                <w:szCs w:val="14"/>
              </w:rPr>
              <w:t>AUteurs</w:t>
            </w:r>
          </w:p>
        </w:tc>
      </w:tr>
      <w:tr w:rsidR="00D57819" w:rsidRPr="004E6467" w14:paraId="6CD1E2EC" w14:textId="77777777" w:rsidTr="00F62B0F">
        <w:trPr>
          <w:trHeight w:val="1302"/>
        </w:trPr>
        <w:tc>
          <w:tcPr>
            <w:tcW w:w="6734" w:type="dxa"/>
            <w:tcMar>
              <w:left w:w="0" w:type="dxa"/>
              <w:right w:w="0" w:type="dxa"/>
            </w:tcMar>
          </w:tcPr>
          <w:p w14:paraId="76D330CD" w14:textId="56BABDBE" w:rsidR="00A15F8A" w:rsidRDefault="00A15F8A" w:rsidP="0096112E">
            <w:pPr>
              <w:keepNext/>
              <w:keepLines/>
              <w:spacing w:line="240" w:lineRule="exact"/>
              <w:rPr>
                <w:rFonts w:asciiTheme="majorHAnsi" w:hAnsiTheme="majorHAnsi" w:cstheme="majorHAnsi"/>
                <w:sz w:val="18"/>
                <w:szCs w:val="18"/>
              </w:rPr>
            </w:pPr>
            <w:r>
              <w:rPr>
                <w:rFonts w:asciiTheme="majorHAnsi" w:hAnsiTheme="majorHAnsi" w:cstheme="majorHAnsi"/>
                <w:sz w:val="18"/>
                <w:szCs w:val="18"/>
              </w:rPr>
              <w:t>Giedo Jansen (Universiteit Twente)</w:t>
            </w:r>
          </w:p>
          <w:p w14:paraId="49EFC7C8" w14:textId="3AE8C2FB" w:rsidR="00A15F8A" w:rsidRDefault="00A15F8A" w:rsidP="0096112E">
            <w:pPr>
              <w:keepNext/>
              <w:keepLines/>
              <w:spacing w:line="240" w:lineRule="exact"/>
              <w:rPr>
                <w:rFonts w:asciiTheme="majorHAnsi" w:hAnsiTheme="majorHAnsi" w:cstheme="majorHAnsi"/>
                <w:sz w:val="18"/>
                <w:szCs w:val="18"/>
              </w:rPr>
            </w:pPr>
            <w:r>
              <w:rPr>
                <w:rFonts w:asciiTheme="majorHAnsi" w:hAnsiTheme="majorHAnsi" w:cstheme="majorHAnsi"/>
                <w:sz w:val="18"/>
                <w:szCs w:val="18"/>
              </w:rPr>
              <w:t>Suzanne Janssen (Universiteit Twente)</w:t>
            </w:r>
          </w:p>
          <w:p w14:paraId="0E8CF7B2" w14:textId="3AF90028" w:rsidR="000F1CCE" w:rsidRDefault="000F1CCE" w:rsidP="0096112E">
            <w:pPr>
              <w:keepNext/>
              <w:keepLines/>
              <w:spacing w:line="240" w:lineRule="exact"/>
              <w:rPr>
                <w:rFonts w:asciiTheme="majorHAnsi" w:hAnsiTheme="majorHAnsi" w:cstheme="majorHAnsi"/>
                <w:sz w:val="18"/>
                <w:szCs w:val="18"/>
              </w:rPr>
            </w:pPr>
            <w:r>
              <w:rPr>
                <w:rFonts w:asciiTheme="majorHAnsi" w:hAnsiTheme="majorHAnsi" w:cstheme="majorHAnsi"/>
                <w:sz w:val="18"/>
                <w:szCs w:val="18"/>
              </w:rPr>
              <w:t>Annemarie Kü</w:t>
            </w:r>
            <w:r w:rsidR="00515872">
              <w:rPr>
                <w:rFonts w:asciiTheme="majorHAnsi" w:hAnsiTheme="majorHAnsi" w:cstheme="majorHAnsi"/>
                <w:sz w:val="18"/>
                <w:szCs w:val="18"/>
              </w:rPr>
              <w:t>h</w:t>
            </w:r>
            <w:r>
              <w:rPr>
                <w:rFonts w:asciiTheme="majorHAnsi" w:hAnsiTheme="majorHAnsi" w:cstheme="majorHAnsi"/>
                <w:sz w:val="18"/>
                <w:szCs w:val="18"/>
              </w:rPr>
              <w:t>n-Nelen (Maastricht University, ROA)</w:t>
            </w:r>
          </w:p>
          <w:p w14:paraId="12E081D0" w14:textId="55B65B83" w:rsidR="00A15F8A" w:rsidRDefault="00A15F8A" w:rsidP="0096112E">
            <w:pPr>
              <w:keepNext/>
              <w:keepLines/>
              <w:spacing w:line="240" w:lineRule="exact"/>
              <w:rPr>
                <w:rFonts w:asciiTheme="majorHAnsi" w:hAnsiTheme="majorHAnsi" w:cstheme="majorHAnsi"/>
                <w:sz w:val="18"/>
                <w:szCs w:val="18"/>
              </w:rPr>
            </w:pPr>
            <w:r>
              <w:rPr>
                <w:rFonts w:asciiTheme="majorHAnsi" w:hAnsiTheme="majorHAnsi" w:cstheme="majorHAnsi"/>
                <w:sz w:val="18"/>
                <w:szCs w:val="18"/>
              </w:rPr>
              <w:t>Mark Levels (Maastricht University, ROA)</w:t>
            </w:r>
          </w:p>
          <w:p w14:paraId="4EB054A8" w14:textId="5A3B0CD0" w:rsidR="00A15F8A" w:rsidRDefault="00A15F8A" w:rsidP="0096112E">
            <w:pPr>
              <w:keepNext/>
              <w:keepLines/>
              <w:spacing w:line="240" w:lineRule="exact"/>
              <w:rPr>
                <w:rFonts w:asciiTheme="majorHAnsi" w:hAnsiTheme="majorHAnsi" w:cstheme="majorHAnsi"/>
                <w:sz w:val="18"/>
                <w:szCs w:val="18"/>
              </w:rPr>
            </w:pPr>
            <w:r>
              <w:rPr>
                <w:rFonts w:asciiTheme="majorHAnsi" w:hAnsiTheme="majorHAnsi" w:cstheme="majorHAnsi"/>
                <w:sz w:val="18"/>
                <w:szCs w:val="18"/>
              </w:rPr>
              <w:t>Lotte Voermans (Radboud Universiteit)</w:t>
            </w:r>
          </w:p>
          <w:p w14:paraId="70404632" w14:textId="05D296D9" w:rsidR="00D57819" w:rsidRPr="004E6467" w:rsidRDefault="00D57819" w:rsidP="0096112E">
            <w:pPr>
              <w:keepNext/>
              <w:keepLines/>
              <w:spacing w:line="240" w:lineRule="exact"/>
              <w:rPr>
                <w:rFonts w:asciiTheme="majorHAnsi" w:hAnsiTheme="majorHAnsi" w:cstheme="majorHAnsi"/>
                <w:sz w:val="18"/>
                <w:szCs w:val="18"/>
              </w:rPr>
            </w:pPr>
          </w:p>
        </w:tc>
      </w:tr>
      <w:tr w:rsidR="00F62B0F" w:rsidRPr="004E6467" w14:paraId="5FDE0F9B" w14:textId="77777777" w:rsidTr="00F62B0F">
        <w:trPr>
          <w:trHeight w:val="853"/>
        </w:trPr>
        <w:tc>
          <w:tcPr>
            <w:tcW w:w="6734" w:type="dxa"/>
            <w:tcMar>
              <w:left w:w="0" w:type="dxa"/>
              <w:right w:w="0" w:type="dxa"/>
            </w:tcMar>
          </w:tcPr>
          <w:p w14:paraId="5FD92B82" w14:textId="6CE57D36" w:rsidR="00F62B0F" w:rsidRDefault="00F62B0F" w:rsidP="00F62B0F">
            <w:pPr>
              <w:rPr>
                <w:rFonts w:asciiTheme="majorHAnsi" w:hAnsiTheme="majorHAnsi" w:cstheme="majorHAnsi"/>
                <w:color w:val="212121"/>
                <w:sz w:val="18"/>
                <w:szCs w:val="18"/>
              </w:rPr>
            </w:pPr>
            <w:r w:rsidRPr="00F62B0F">
              <w:rPr>
                <w:rFonts w:asciiTheme="majorHAnsi" w:hAnsiTheme="majorHAnsi" w:cstheme="majorHAnsi"/>
                <w:caps/>
                <w:sz w:val="18"/>
                <w:szCs w:val="18"/>
              </w:rPr>
              <w:t xml:space="preserve">ISBN </w:t>
            </w:r>
            <w:r w:rsidRPr="00F62B0F">
              <w:rPr>
                <w:rFonts w:asciiTheme="majorHAnsi" w:hAnsiTheme="majorHAnsi" w:cstheme="majorHAnsi"/>
                <w:color w:val="212121"/>
                <w:sz w:val="18"/>
                <w:szCs w:val="18"/>
              </w:rPr>
              <w:t xml:space="preserve"> 978-90-365-5219-6</w:t>
            </w:r>
          </w:p>
          <w:p w14:paraId="33BAA91C" w14:textId="77777777" w:rsidR="00F62B0F" w:rsidRDefault="00F62B0F" w:rsidP="00F62B0F">
            <w:pPr>
              <w:rPr>
                <w:rFonts w:asciiTheme="majorHAnsi" w:hAnsiTheme="majorHAnsi" w:cstheme="majorHAnsi"/>
                <w:color w:val="212121"/>
                <w:sz w:val="18"/>
                <w:szCs w:val="18"/>
              </w:rPr>
            </w:pPr>
            <w:r>
              <w:rPr>
                <w:rFonts w:asciiTheme="majorHAnsi" w:hAnsiTheme="majorHAnsi" w:cstheme="majorHAnsi"/>
                <w:color w:val="212121"/>
                <w:sz w:val="18"/>
                <w:szCs w:val="18"/>
              </w:rPr>
              <w:t xml:space="preserve">DOI: </w:t>
            </w:r>
            <w:r>
              <w:t xml:space="preserve"> </w:t>
            </w:r>
            <w:r w:rsidRPr="00F62B0F">
              <w:rPr>
                <w:rFonts w:asciiTheme="majorHAnsi" w:hAnsiTheme="majorHAnsi" w:cstheme="majorHAnsi"/>
                <w:color w:val="212121"/>
                <w:sz w:val="18"/>
                <w:szCs w:val="18"/>
              </w:rPr>
              <w:t>10.3990/1.9789036552196</w:t>
            </w:r>
          </w:p>
          <w:p w14:paraId="7952092B" w14:textId="77777777" w:rsidR="00F62B0F" w:rsidRDefault="00F62B0F" w:rsidP="00F62B0F">
            <w:pPr>
              <w:rPr>
                <w:rFonts w:asciiTheme="majorHAnsi" w:hAnsiTheme="majorHAnsi" w:cstheme="majorHAnsi"/>
                <w:color w:val="212121"/>
                <w:sz w:val="18"/>
                <w:szCs w:val="18"/>
              </w:rPr>
            </w:pPr>
          </w:p>
          <w:p w14:paraId="2613C7A0" w14:textId="5B36A105" w:rsidR="00F62B0F" w:rsidRPr="00F62B0F" w:rsidRDefault="00F62B0F" w:rsidP="00F62B0F">
            <w:pPr>
              <w:rPr>
                <w:rFonts w:asciiTheme="majorHAnsi" w:hAnsiTheme="majorHAnsi" w:cstheme="majorHAnsi"/>
                <w:color w:val="212121"/>
                <w:sz w:val="18"/>
                <w:szCs w:val="18"/>
              </w:rPr>
            </w:pPr>
            <w:r w:rsidRPr="00F62B0F">
              <w:rPr>
                <w:rFonts w:asciiTheme="majorHAnsi" w:hAnsiTheme="majorHAnsi" w:cstheme="majorHAnsi"/>
                <w:color w:val="212121"/>
                <w:sz w:val="18"/>
                <w:szCs w:val="18"/>
              </w:rPr>
              <w:t> </w:t>
            </w:r>
            <w:hyperlink r:id="rId15" w:history="1">
              <w:r w:rsidRPr="00F62B0F">
                <w:rPr>
                  <w:rStyle w:val="Hyperlink"/>
                  <w:rFonts w:asciiTheme="majorHAnsi" w:hAnsiTheme="majorHAnsi" w:cstheme="majorHAnsi"/>
                  <w:sz w:val="18"/>
                  <w:szCs w:val="18"/>
                </w:rPr>
                <w:t>https://doi.org/10.3990/1.9789036552196</w:t>
              </w:r>
            </w:hyperlink>
          </w:p>
        </w:tc>
      </w:tr>
      <w:tr w:rsidR="00B51E03" w:rsidRPr="004E6467" w14:paraId="4C08E41C" w14:textId="77777777" w:rsidTr="00F62B0F">
        <w:trPr>
          <w:trHeight w:val="262"/>
        </w:trPr>
        <w:tc>
          <w:tcPr>
            <w:tcW w:w="6734" w:type="dxa"/>
            <w:tcMar>
              <w:left w:w="0" w:type="dxa"/>
              <w:right w:w="0" w:type="dxa"/>
            </w:tcMar>
          </w:tcPr>
          <w:p w14:paraId="32C50977" w14:textId="5F312A0D" w:rsidR="00B51E03" w:rsidRPr="00F62B0F" w:rsidRDefault="00B51E03" w:rsidP="008E1EB0">
            <w:pPr>
              <w:keepNext/>
              <w:keepLines/>
              <w:spacing w:line="120" w:lineRule="exact"/>
              <w:rPr>
                <w:rFonts w:asciiTheme="majorHAnsi" w:hAnsiTheme="majorHAnsi" w:cstheme="majorHAnsi"/>
                <w:caps/>
                <w:sz w:val="18"/>
                <w:szCs w:val="18"/>
              </w:rPr>
            </w:pPr>
          </w:p>
        </w:tc>
      </w:tr>
      <w:tr w:rsidR="00D57819" w:rsidRPr="004E6467" w14:paraId="57E55E4B" w14:textId="77777777" w:rsidTr="001D538C">
        <w:trPr>
          <w:trHeight w:val="414"/>
        </w:trPr>
        <w:tc>
          <w:tcPr>
            <w:tcW w:w="6734" w:type="dxa"/>
            <w:tcMar>
              <w:left w:w="0" w:type="dxa"/>
              <w:right w:w="0" w:type="dxa"/>
            </w:tcMar>
          </w:tcPr>
          <w:p w14:paraId="24399A99" w14:textId="13C2482C" w:rsidR="00F62B0F" w:rsidRPr="00515872" w:rsidRDefault="00F62B0F" w:rsidP="00EA0307">
            <w:pPr>
              <w:keepNext/>
              <w:keepLines/>
              <w:spacing w:line="240" w:lineRule="exact"/>
              <w:rPr>
                <w:rFonts w:asciiTheme="majorHAnsi" w:hAnsiTheme="majorHAnsi" w:cstheme="majorHAnsi"/>
                <w:sz w:val="14"/>
                <w:szCs w:val="14"/>
                <w:lang w:val="en-US"/>
              </w:rPr>
            </w:pPr>
            <w:bookmarkStart w:id="4" w:name="b_status"/>
            <w:r w:rsidRPr="00515872">
              <w:rPr>
                <w:rFonts w:asciiTheme="majorHAnsi" w:hAnsiTheme="majorHAnsi" w:cstheme="majorHAnsi"/>
                <w:sz w:val="14"/>
                <w:szCs w:val="14"/>
                <w:lang w:val="en-US"/>
              </w:rPr>
              <w:t>FINANCIERING</w:t>
            </w:r>
          </w:p>
          <w:p w14:paraId="1FE94B94" w14:textId="591E0D83" w:rsidR="00F62B0F" w:rsidRPr="00515872" w:rsidRDefault="00F62B0F" w:rsidP="00EA0307">
            <w:pPr>
              <w:keepNext/>
              <w:keepLines/>
              <w:spacing w:line="240" w:lineRule="exact"/>
              <w:rPr>
                <w:rFonts w:asciiTheme="majorHAnsi" w:hAnsiTheme="majorHAnsi" w:cstheme="majorHAnsi"/>
                <w:sz w:val="18"/>
                <w:szCs w:val="18"/>
                <w:lang w:val="en-US"/>
              </w:rPr>
            </w:pPr>
          </w:p>
          <w:p w14:paraId="2484C845" w14:textId="0CFB6C54" w:rsidR="000F1CCE" w:rsidRPr="00416199" w:rsidRDefault="00823A06" w:rsidP="00EA0307">
            <w:pPr>
              <w:keepNext/>
              <w:keepLines/>
              <w:spacing w:line="240" w:lineRule="exact"/>
              <w:rPr>
                <w:rFonts w:asciiTheme="majorHAnsi" w:hAnsiTheme="majorHAnsi" w:cstheme="majorHAnsi"/>
                <w:sz w:val="18"/>
                <w:szCs w:val="18"/>
                <w:lang w:val="en-US"/>
              </w:rPr>
            </w:pPr>
            <w:r>
              <w:rPr>
                <w:rFonts w:asciiTheme="majorHAnsi" w:hAnsiTheme="majorHAnsi" w:cstheme="majorHAnsi"/>
                <w:noProof/>
                <w:sz w:val="18"/>
                <w:szCs w:val="18"/>
                <w:lang w:val="en-US"/>
              </w:rPr>
              <w:drawing>
                <wp:anchor distT="0" distB="0" distL="114300" distR="114300" simplePos="0" relativeHeight="251739136" behindDoc="0" locked="0" layoutInCell="1" allowOverlap="1" wp14:anchorId="2827D1AF" wp14:editId="32D34C73">
                  <wp:simplePos x="0" y="0"/>
                  <wp:positionH relativeFrom="column">
                    <wp:posOffset>2540</wp:posOffset>
                  </wp:positionH>
                  <wp:positionV relativeFrom="paragraph">
                    <wp:posOffset>41910</wp:posOffset>
                  </wp:positionV>
                  <wp:extent cx="362585" cy="328295"/>
                  <wp:effectExtent l="0" t="0" r="0" b="0"/>
                  <wp:wrapSquare wrapText="bothSides"/>
                  <wp:docPr id="11" name="Picture 1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Icon&#10;&#10;Description automatically generated"/>
                          <pic:cNvPicPr/>
                        </pic:nvPicPr>
                        <pic:blipFill>
                          <a:blip r:embed="rId16"/>
                          <a:stretch>
                            <a:fillRect/>
                          </a:stretch>
                        </pic:blipFill>
                        <pic:spPr>
                          <a:xfrm>
                            <a:off x="0" y="0"/>
                            <a:ext cx="362585" cy="328295"/>
                          </a:xfrm>
                          <a:prstGeom prst="rect">
                            <a:avLst/>
                          </a:prstGeom>
                        </pic:spPr>
                      </pic:pic>
                    </a:graphicData>
                  </a:graphic>
                  <wp14:sizeRelH relativeFrom="margin">
                    <wp14:pctWidth>0</wp14:pctWidth>
                  </wp14:sizeRelH>
                  <wp14:sizeRelV relativeFrom="margin">
                    <wp14:pctHeight>0</wp14:pctHeight>
                  </wp14:sizeRelV>
                </wp:anchor>
              </w:drawing>
            </w:r>
            <w:r w:rsidR="00A15F8A" w:rsidRPr="00416199">
              <w:rPr>
                <w:rFonts w:asciiTheme="majorHAnsi" w:hAnsiTheme="majorHAnsi" w:cstheme="majorHAnsi"/>
                <w:sz w:val="18"/>
                <w:szCs w:val="18"/>
                <w:lang w:val="en-US"/>
              </w:rPr>
              <w:t>LISS data grant ODISSEI</w:t>
            </w:r>
            <w:bookmarkEnd w:id="4"/>
            <w:r w:rsidR="00416199">
              <w:rPr>
                <w:rFonts w:asciiTheme="majorHAnsi" w:hAnsiTheme="majorHAnsi" w:cstheme="majorHAnsi"/>
                <w:sz w:val="18"/>
                <w:szCs w:val="18"/>
                <w:lang w:val="en-US"/>
              </w:rPr>
              <w:t>:</w:t>
            </w:r>
            <w:r w:rsidR="00416199" w:rsidRPr="00416199">
              <w:rPr>
                <w:rFonts w:asciiTheme="majorHAnsi" w:hAnsiTheme="majorHAnsi" w:cstheme="majorHAnsi"/>
                <w:sz w:val="18"/>
                <w:szCs w:val="18"/>
                <w:lang w:val="en-US"/>
              </w:rPr>
              <w:t xml:space="preserve"> Jansen, Janssen</w:t>
            </w:r>
            <w:r w:rsidR="00D777FE">
              <w:rPr>
                <w:rFonts w:asciiTheme="majorHAnsi" w:hAnsiTheme="majorHAnsi" w:cstheme="majorHAnsi"/>
                <w:sz w:val="18"/>
                <w:szCs w:val="18"/>
                <w:lang w:val="en-US"/>
              </w:rPr>
              <w:t>,</w:t>
            </w:r>
            <w:r w:rsidR="00416199" w:rsidRPr="00416199">
              <w:rPr>
                <w:rFonts w:asciiTheme="majorHAnsi" w:hAnsiTheme="majorHAnsi" w:cstheme="majorHAnsi"/>
                <w:sz w:val="18"/>
                <w:szCs w:val="18"/>
                <w:lang w:val="en-US"/>
              </w:rPr>
              <w:t xml:space="preserve"> </w:t>
            </w:r>
            <w:proofErr w:type="spellStart"/>
            <w:r w:rsidR="00416199" w:rsidRPr="00416199">
              <w:rPr>
                <w:rFonts w:asciiTheme="majorHAnsi" w:hAnsiTheme="majorHAnsi" w:cstheme="majorHAnsi"/>
                <w:sz w:val="18"/>
                <w:szCs w:val="18"/>
                <w:lang w:val="en-US"/>
              </w:rPr>
              <w:t>en</w:t>
            </w:r>
            <w:proofErr w:type="spellEnd"/>
            <w:r w:rsidR="00416199" w:rsidRPr="00416199">
              <w:rPr>
                <w:rFonts w:asciiTheme="majorHAnsi" w:hAnsiTheme="majorHAnsi" w:cstheme="majorHAnsi"/>
                <w:sz w:val="18"/>
                <w:szCs w:val="18"/>
                <w:lang w:val="en-US"/>
              </w:rPr>
              <w:t xml:space="preserve"> Levels </w:t>
            </w:r>
            <w:proofErr w:type="spellStart"/>
            <w:r w:rsidR="00416199" w:rsidRPr="00416199">
              <w:rPr>
                <w:rFonts w:asciiTheme="majorHAnsi" w:hAnsiTheme="majorHAnsi" w:cstheme="majorHAnsi"/>
                <w:sz w:val="18"/>
                <w:szCs w:val="18"/>
                <w:lang w:val="en-US"/>
              </w:rPr>
              <w:t>ontvingen</w:t>
            </w:r>
            <w:proofErr w:type="spellEnd"/>
            <w:r w:rsidR="00416199" w:rsidRPr="00416199">
              <w:rPr>
                <w:rFonts w:asciiTheme="majorHAnsi" w:hAnsiTheme="majorHAnsi" w:cstheme="majorHAnsi"/>
                <w:sz w:val="18"/>
                <w:szCs w:val="18"/>
                <w:lang w:val="en-US"/>
              </w:rPr>
              <w:t xml:space="preserve"> voor </w:t>
            </w:r>
            <w:proofErr w:type="spellStart"/>
            <w:r w:rsidR="00416199" w:rsidRPr="00416199">
              <w:rPr>
                <w:rFonts w:asciiTheme="majorHAnsi" w:hAnsiTheme="majorHAnsi" w:cstheme="majorHAnsi"/>
                <w:sz w:val="18"/>
                <w:szCs w:val="18"/>
                <w:lang w:val="en-US"/>
              </w:rPr>
              <w:t>dit</w:t>
            </w:r>
            <w:proofErr w:type="spellEnd"/>
            <w:r w:rsidR="00416199" w:rsidRPr="00416199">
              <w:rPr>
                <w:rFonts w:asciiTheme="majorHAnsi" w:hAnsiTheme="majorHAnsi" w:cstheme="majorHAnsi"/>
                <w:sz w:val="18"/>
                <w:szCs w:val="18"/>
                <w:lang w:val="en-US"/>
              </w:rPr>
              <w:t xml:space="preserve"> project via ODISSEI </w:t>
            </w:r>
            <w:proofErr w:type="spellStart"/>
            <w:r w:rsidR="00416199" w:rsidRPr="00416199">
              <w:rPr>
                <w:rFonts w:asciiTheme="majorHAnsi" w:hAnsiTheme="majorHAnsi" w:cstheme="majorHAnsi"/>
                <w:sz w:val="18"/>
                <w:szCs w:val="18"/>
                <w:lang w:val="en-US"/>
              </w:rPr>
              <w:t>een</w:t>
            </w:r>
            <w:proofErr w:type="spellEnd"/>
            <w:r w:rsidR="00416199" w:rsidRPr="00416199">
              <w:rPr>
                <w:rFonts w:asciiTheme="majorHAnsi" w:hAnsiTheme="majorHAnsi" w:cstheme="majorHAnsi"/>
                <w:sz w:val="18"/>
                <w:szCs w:val="18"/>
                <w:lang w:val="en-US"/>
              </w:rPr>
              <w:t xml:space="preserve"> LISS</w:t>
            </w:r>
            <w:r w:rsidR="00D777FE">
              <w:rPr>
                <w:rFonts w:asciiTheme="majorHAnsi" w:hAnsiTheme="majorHAnsi" w:cstheme="majorHAnsi"/>
                <w:sz w:val="18"/>
                <w:szCs w:val="18"/>
                <w:lang w:val="en-US"/>
              </w:rPr>
              <w:t xml:space="preserve"> data</w:t>
            </w:r>
            <w:r w:rsidR="00416199" w:rsidRPr="00416199">
              <w:rPr>
                <w:rFonts w:asciiTheme="majorHAnsi" w:hAnsiTheme="majorHAnsi" w:cstheme="majorHAnsi"/>
                <w:sz w:val="18"/>
                <w:szCs w:val="18"/>
                <w:lang w:val="en-US"/>
              </w:rPr>
              <w:t xml:space="preserve"> grant in 2019 </w:t>
            </w:r>
            <w:proofErr w:type="spellStart"/>
            <w:r w:rsidR="00416199" w:rsidRPr="00416199">
              <w:rPr>
                <w:rFonts w:asciiTheme="majorHAnsi" w:hAnsiTheme="majorHAnsi" w:cstheme="majorHAnsi"/>
                <w:sz w:val="18"/>
                <w:szCs w:val="18"/>
                <w:lang w:val="en-US"/>
              </w:rPr>
              <w:t>onder</w:t>
            </w:r>
            <w:proofErr w:type="spellEnd"/>
            <w:r w:rsidR="00416199" w:rsidRPr="00416199">
              <w:rPr>
                <w:rFonts w:asciiTheme="majorHAnsi" w:hAnsiTheme="majorHAnsi" w:cstheme="majorHAnsi"/>
                <w:sz w:val="18"/>
                <w:szCs w:val="18"/>
                <w:lang w:val="en-US"/>
              </w:rPr>
              <w:t xml:space="preserve"> de </w:t>
            </w:r>
            <w:proofErr w:type="spellStart"/>
            <w:r w:rsidR="00416199" w:rsidRPr="00416199">
              <w:rPr>
                <w:rFonts w:asciiTheme="majorHAnsi" w:hAnsiTheme="majorHAnsi" w:cstheme="majorHAnsi"/>
                <w:sz w:val="18"/>
                <w:szCs w:val="18"/>
                <w:lang w:val="en-US"/>
              </w:rPr>
              <w:t>titel</w:t>
            </w:r>
            <w:proofErr w:type="spellEnd"/>
            <w:r w:rsidR="00416199" w:rsidRPr="00416199">
              <w:rPr>
                <w:rFonts w:asciiTheme="majorHAnsi" w:hAnsiTheme="majorHAnsi" w:cstheme="majorHAnsi"/>
                <w:sz w:val="18"/>
                <w:szCs w:val="18"/>
                <w:lang w:val="en-US"/>
              </w:rPr>
              <w:t xml:space="preserve"> </w:t>
            </w:r>
            <w:r w:rsidR="00416199">
              <w:rPr>
                <w:rFonts w:asciiTheme="majorHAnsi" w:hAnsiTheme="majorHAnsi" w:cstheme="majorHAnsi"/>
                <w:sz w:val="18"/>
                <w:szCs w:val="18"/>
                <w:lang w:val="en-US"/>
              </w:rPr>
              <w:t xml:space="preserve">“Resilience </w:t>
            </w:r>
            <w:r w:rsidR="00416199" w:rsidRPr="00416199">
              <w:rPr>
                <w:rFonts w:asciiTheme="majorHAnsi" w:hAnsiTheme="majorHAnsi" w:cstheme="majorHAnsi"/>
                <w:sz w:val="18"/>
                <w:szCs w:val="18"/>
                <w:lang w:val="en-US"/>
              </w:rPr>
              <w:t>towards Robotization: The Willingness, Opportunity and Ability of Individuals to Prepare for Automation at the Workplace</w:t>
            </w:r>
            <w:r w:rsidR="00416199">
              <w:rPr>
                <w:rFonts w:asciiTheme="majorHAnsi" w:hAnsiTheme="majorHAnsi" w:cstheme="majorHAnsi"/>
                <w:sz w:val="18"/>
                <w:szCs w:val="18"/>
                <w:lang w:val="en-US"/>
              </w:rPr>
              <w:t>”</w:t>
            </w:r>
            <w:r w:rsidR="00416199" w:rsidRPr="00416199">
              <w:rPr>
                <w:rFonts w:asciiTheme="majorHAnsi" w:hAnsiTheme="majorHAnsi" w:cstheme="majorHAnsi"/>
                <w:sz w:val="18"/>
                <w:szCs w:val="18"/>
                <w:lang w:val="en-US"/>
              </w:rPr>
              <w:t xml:space="preserve">. </w:t>
            </w:r>
            <w:r w:rsidR="000F1CCE" w:rsidRPr="00416199">
              <w:rPr>
                <w:rFonts w:asciiTheme="majorHAnsi" w:hAnsiTheme="majorHAnsi" w:cstheme="majorHAnsi"/>
                <w:sz w:val="18"/>
                <w:szCs w:val="18"/>
                <w:lang w:val="en-US"/>
              </w:rPr>
              <w:t xml:space="preserve"> </w:t>
            </w:r>
          </w:p>
          <w:p w14:paraId="50B2BE3B" w14:textId="77777777" w:rsidR="00116BCB" w:rsidRPr="00416199" w:rsidRDefault="00116BCB" w:rsidP="00EA0307">
            <w:pPr>
              <w:keepNext/>
              <w:keepLines/>
              <w:spacing w:line="240" w:lineRule="exact"/>
              <w:rPr>
                <w:rFonts w:asciiTheme="majorHAnsi" w:hAnsiTheme="majorHAnsi" w:cstheme="majorHAnsi"/>
                <w:sz w:val="18"/>
                <w:szCs w:val="18"/>
                <w:lang w:val="en-US"/>
              </w:rPr>
            </w:pPr>
          </w:p>
          <w:p w14:paraId="4B2181F1" w14:textId="27F911C1" w:rsidR="000F1CCE" w:rsidRPr="00D777FE" w:rsidRDefault="00116BCB" w:rsidP="00EA0307">
            <w:pPr>
              <w:keepNext/>
              <w:keepLines/>
              <w:spacing w:line="240" w:lineRule="exact"/>
              <w:rPr>
                <w:rFonts w:asciiTheme="majorHAnsi" w:hAnsiTheme="majorHAnsi" w:cstheme="majorHAnsi"/>
                <w:sz w:val="18"/>
                <w:szCs w:val="18"/>
              </w:rPr>
            </w:pPr>
            <w:r w:rsidRPr="00116BCB">
              <w:rPr>
                <w:noProof/>
              </w:rPr>
              <w:drawing>
                <wp:anchor distT="0" distB="0" distL="114300" distR="114300" simplePos="0" relativeHeight="251737088" behindDoc="0" locked="0" layoutInCell="1" allowOverlap="1" wp14:anchorId="5B7F8B6F" wp14:editId="1C549221">
                  <wp:simplePos x="0" y="0"/>
                  <wp:positionH relativeFrom="column">
                    <wp:posOffset>31115</wp:posOffset>
                  </wp:positionH>
                  <wp:positionV relativeFrom="paragraph">
                    <wp:posOffset>70485</wp:posOffset>
                  </wp:positionV>
                  <wp:extent cx="554400" cy="363600"/>
                  <wp:effectExtent l="0" t="0" r="0" b="0"/>
                  <wp:wrapThrough wrapText="bothSides">
                    <wp:wrapPolygon edited="0">
                      <wp:start x="0" y="0"/>
                      <wp:lineTo x="0" y="20392"/>
                      <wp:lineTo x="20784" y="20392"/>
                      <wp:lineTo x="20784" y="0"/>
                      <wp:lineTo x="0" y="0"/>
                    </wp:wrapPolygon>
                  </wp:wrapThrough>
                  <wp:docPr id="18" name="Picture 18" descr="A group of stars in the sky&#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A group of stars in the sky&#10;&#10;Description automatically generated with medium confidence"/>
                          <pic:cNvPicPr/>
                        </pic:nvPicPr>
                        <pic:blipFill>
                          <a:blip r:embed="rId17"/>
                          <a:stretch>
                            <a:fillRect/>
                          </a:stretch>
                        </pic:blipFill>
                        <pic:spPr>
                          <a:xfrm>
                            <a:off x="0" y="0"/>
                            <a:ext cx="554400" cy="363600"/>
                          </a:xfrm>
                          <a:prstGeom prst="rect">
                            <a:avLst/>
                          </a:prstGeom>
                        </pic:spPr>
                      </pic:pic>
                    </a:graphicData>
                  </a:graphic>
                  <wp14:sizeRelH relativeFrom="margin">
                    <wp14:pctWidth>0</wp14:pctWidth>
                  </wp14:sizeRelH>
                  <wp14:sizeRelV relativeFrom="margin">
                    <wp14:pctHeight>0</wp14:pctHeight>
                  </wp14:sizeRelV>
                </wp:anchor>
              </w:drawing>
            </w:r>
            <w:r w:rsidR="00823A06" w:rsidRPr="00D777FE">
              <w:rPr>
                <w:rFonts w:asciiTheme="majorHAnsi" w:hAnsiTheme="majorHAnsi" w:cstheme="majorHAnsi"/>
                <w:sz w:val="18"/>
                <w:szCs w:val="18"/>
              </w:rPr>
              <w:t xml:space="preserve">Dit project (in het bijzonder de bijdragen van </w:t>
            </w:r>
            <w:r w:rsidRPr="00D777FE">
              <w:rPr>
                <w:rFonts w:asciiTheme="majorHAnsi" w:hAnsiTheme="majorHAnsi" w:cstheme="majorHAnsi"/>
                <w:sz w:val="18"/>
                <w:szCs w:val="18"/>
              </w:rPr>
              <w:t xml:space="preserve">Voermans, Levels, </w:t>
            </w:r>
            <w:r w:rsidR="00D777FE">
              <w:rPr>
                <w:rFonts w:asciiTheme="majorHAnsi" w:hAnsiTheme="majorHAnsi" w:cstheme="majorHAnsi"/>
                <w:sz w:val="18"/>
                <w:szCs w:val="18"/>
              </w:rPr>
              <w:t xml:space="preserve">en </w:t>
            </w:r>
            <w:r w:rsidRPr="00D777FE">
              <w:rPr>
                <w:rFonts w:asciiTheme="majorHAnsi" w:hAnsiTheme="majorHAnsi" w:cstheme="majorHAnsi"/>
                <w:sz w:val="18"/>
                <w:szCs w:val="18"/>
              </w:rPr>
              <w:t xml:space="preserve">Künn-Nelen) </w:t>
            </w:r>
            <w:r w:rsidR="00823A06" w:rsidRPr="00D777FE">
              <w:rPr>
                <w:rFonts w:asciiTheme="majorHAnsi" w:hAnsiTheme="majorHAnsi" w:cstheme="majorHAnsi"/>
                <w:sz w:val="18"/>
                <w:szCs w:val="18"/>
              </w:rPr>
              <w:t xml:space="preserve">is medegefinancierd door </w:t>
            </w:r>
            <w:r w:rsidR="00D777FE" w:rsidRPr="00D777FE">
              <w:rPr>
                <w:rFonts w:asciiTheme="majorHAnsi" w:hAnsiTheme="majorHAnsi" w:cstheme="majorHAnsi"/>
                <w:sz w:val="18"/>
                <w:szCs w:val="18"/>
              </w:rPr>
              <w:t>het Horizon 2020</w:t>
            </w:r>
            <w:r w:rsidR="00D777FE">
              <w:rPr>
                <w:rFonts w:asciiTheme="majorHAnsi" w:hAnsiTheme="majorHAnsi" w:cstheme="majorHAnsi"/>
                <w:sz w:val="18"/>
                <w:szCs w:val="18"/>
              </w:rPr>
              <w:t xml:space="preserve"> </w:t>
            </w:r>
            <w:r w:rsidR="00D777FE" w:rsidRPr="00D777FE">
              <w:rPr>
                <w:rFonts w:asciiTheme="majorHAnsi" w:hAnsiTheme="majorHAnsi" w:cstheme="majorHAnsi"/>
                <w:sz w:val="18"/>
                <w:szCs w:val="18"/>
              </w:rPr>
              <w:t xml:space="preserve">onderzoeks- en innnovatieprogramma van </w:t>
            </w:r>
            <w:r w:rsidR="00823A06" w:rsidRPr="00D777FE">
              <w:rPr>
                <w:rFonts w:asciiTheme="majorHAnsi" w:hAnsiTheme="majorHAnsi" w:cstheme="majorHAnsi"/>
                <w:sz w:val="18"/>
                <w:szCs w:val="18"/>
              </w:rPr>
              <w:t xml:space="preserve">de Europese Unie </w:t>
            </w:r>
            <w:r w:rsidR="00D777FE" w:rsidRPr="00D777FE">
              <w:rPr>
                <w:rFonts w:asciiTheme="majorHAnsi" w:hAnsiTheme="majorHAnsi" w:cstheme="majorHAnsi"/>
                <w:sz w:val="18"/>
                <w:szCs w:val="18"/>
              </w:rPr>
              <w:t>ond</w:t>
            </w:r>
            <w:r w:rsidR="00D777FE">
              <w:rPr>
                <w:rFonts w:asciiTheme="majorHAnsi" w:hAnsiTheme="majorHAnsi" w:cstheme="majorHAnsi"/>
                <w:sz w:val="18"/>
                <w:szCs w:val="18"/>
              </w:rPr>
              <w:t xml:space="preserve">er subsidieovereenkomst </w:t>
            </w:r>
            <w:r w:rsidRPr="00D777FE">
              <w:rPr>
                <w:rFonts w:asciiTheme="majorHAnsi" w:hAnsiTheme="majorHAnsi" w:cstheme="majorHAnsi"/>
                <w:sz w:val="18"/>
                <w:szCs w:val="18"/>
              </w:rPr>
              <w:t>822330</w:t>
            </w:r>
            <w:r w:rsidR="00D777FE">
              <w:rPr>
                <w:rFonts w:asciiTheme="majorHAnsi" w:hAnsiTheme="majorHAnsi" w:cstheme="majorHAnsi"/>
                <w:sz w:val="18"/>
                <w:szCs w:val="18"/>
              </w:rPr>
              <w:t xml:space="preserve">. </w:t>
            </w:r>
          </w:p>
          <w:p w14:paraId="09646AC5" w14:textId="01207D7A" w:rsidR="00D66811" w:rsidRPr="00D777FE" w:rsidRDefault="00D66811" w:rsidP="00EA0307">
            <w:pPr>
              <w:keepNext/>
              <w:keepLines/>
              <w:spacing w:line="240" w:lineRule="exact"/>
              <w:rPr>
                <w:rFonts w:asciiTheme="majorHAnsi" w:hAnsiTheme="majorHAnsi" w:cstheme="majorHAnsi"/>
                <w:sz w:val="18"/>
                <w:szCs w:val="18"/>
              </w:rPr>
            </w:pPr>
          </w:p>
          <w:p w14:paraId="7B5FFE2D" w14:textId="5D0A7E71" w:rsidR="00554F5C" w:rsidRDefault="001C310A" w:rsidP="00EA0307">
            <w:pPr>
              <w:keepNext/>
              <w:keepLines/>
              <w:spacing w:line="240" w:lineRule="exact"/>
              <w:rPr>
                <w:rFonts w:asciiTheme="majorHAnsi" w:hAnsiTheme="majorHAnsi" w:cstheme="majorHAnsi"/>
                <w:sz w:val="18"/>
                <w:szCs w:val="18"/>
              </w:rPr>
            </w:pPr>
            <w:r>
              <w:rPr>
                <w:rFonts w:asciiTheme="majorHAnsi" w:hAnsiTheme="majorHAnsi" w:cstheme="majorHAnsi"/>
                <w:noProof/>
                <w:sz w:val="18"/>
                <w:szCs w:val="18"/>
              </w:rPr>
              <w:drawing>
                <wp:anchor distT="0" distB="0" distL="114300" distR="114300" simplePos="0" relativeHeight="251738112" behindDoc="0" locked="0" layoutInCell="1" allowOverlap="1" wp14:anchorId="0EE2166A" wp14:editId="7697EB7C">
                  <wp:simplePos x="0" y="0"/>
                  <wp:positionH relativeFrom="column">
                    <wp:posOffset>31115</wp:posOffset>
                  </wp:positionH>
                  <wp:positionV relativeFrom="paragraph">
                    <wp:posOffset>22860</wp:posOffset>
                  </wp:positionV>
                  <wp:extent cx="334645" cy="539750"/>
                  <wp:effectExtent l="0" t="0" r="8255" b="0"/>
                  <wp:wrapSquare wrapText="bothSides"/>
                  <wp:docPr id="7" name="Picture 7"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 company name&#10;&#10;Description automatically generated"/>
                          <pic:cNvPicPr/>
                        </pic:nvPicPr>
                        <pic:blipFill>
                          <a:blip r:embed="rId18"/>
                          <a:stretch>
                            <a:fillRect/>
                          </a:stretch>
                        </pic:blipFill>
                        <pic:spPr>
                          <a:xfrm>
                            <a:off x="0" y="0"/>
                            <a:ext cx="334645" cy="539750"/>
                          </a:xfrm>
                          <a:prstGeom prst="rect">
                            <a:avLst/>
                          </a:prstGeom>
                        </pic:spPr>
                      </pic:pic>
                    </a:graphicData>
                  </a:graphic>
                </wp:anchor>
              </w:drawing>
            </w:r>
            <w:r w:rsidR="00554F5C">
              <w:rPr>
                <w:rFonts w:asciiTheme="majorHAnsi" w:hAnsiTheme="majorHAnsi" w:cstheme="majorHAnsi"/>
                <w:sz w:val="18"/>
                <w:szCs w:val="18"/>
              </w:rPr>
              <w:t xml:space="preserve">Janssen voerde haar werkzaamheden uit als onderdeel van het project  “A robot as a colleague” (met projectnummer 016.Veni.195.404) dat (mede) is gefinancierd door de Nederlandse Organisatie voor Wetenschappelijk Onderzoek (NWO). </w:t>
            </w:r>
          </w:p>
          <w:p w14:paraId="05D6FBB9" w14:textId="77777777" w:rsidR="00554F5C" w:rsidRDefault="00554F5C" w:rsidP="00EA0307">
            <w:pPr>
              <w:keepNext/>
              <w:keepLines/>
              <w:spacing w:line="240" w:lineRule="exact"/>
              <w:rPr>
                <w:rFonts w:asciiTheme="majorHAnsi" w:hAnsiTheme="majorHAnsi" w:cstheme="majorHAnsi"/>
                <w:sz w:val="18"/>
                <w:szCs w:val="18"/>
              </w:rPr>
            </w:pPr>
          </w:p>
          <w:p w14:paraId="0C23E3C3" w14:textId="6F28A88C" w:rsidR="00823A06" w:rsidRPr="004E6467" w:rsidRDefault="00823A06" w:rsidP="00EA0307">
            <w:pPr>
              <w:keepNext/>
              <w:keepLines/>
              <w:spacing w:line="240" w:lineRule="exact"/>
              <w:rPr>
                <w:rFonts w:asciiTheme="majorHAnsi" w:hAnsiTheme="majorHAnsi" w:cstheme="majorHAnsi"/>
                <w:sz w:val="18"/>
                <w:szCs w:val="18"/>
              </w:rPr>
            </w:pPr>
          </w:p>
        </w:tc>
      </w:tr>
      <w:tr w:rsidR="00C8519C" w:rsidRPr="004E6467" w14:paraId="05439DCD" w14:textId="77777777" w:rsidTr="00F3026B">
        <w:tc>
          <w:tcPr>
            <w:tcW w:w="6734" w:type="dxa"/>
            <w:tcMar>
              <w:left w:w="0" w:type="dxa"/>
              <w:right w:w="0" w:type="dxa"/>
            </w:tcMar>
          </w:tcPr>
          <w:p w14:paraId="155F54C4" w14:textId="4B9C0286" w:rsidR="00C8519C" w:rsidRPr="004E6467" w:rsidRDefault="00C8519C" w:rsidP="008E1EB0">
            <w:pPr>
              <w:keepNext/>
              <w:keepLines/>
              <w:spacing w:line="120" w:lineRule="exact"/>
              <w:rPr>
                <w:rFonts w:asciiTheme="majorHAnsi" w:hAnsiTheme="majorHAnsi" w:cstheme="majorHAnsi"/>
                <w:caps/>
                <w:sz w:val="24"/>
              </w:rPr>
            </w:pPr>
          </w:p>
        </w:tc>
      </w:tr>
      <w:tr w:rsidR="008E1EB0" w:rsidRPr="004E6467" w14:paraId="4DE88FE3" w14:textId="77777777" w:rsidTr="00F3026B">
        <w:tc>
          <w:tcPr>
            <w:tcW w:w="6734" w:type="dxa"/>
            <w:tcMar>
              <w:left w:w="0" w:type="dxa"/>
              <w:right w:w="0" w:type="dxa"/>
            </w:tcMar>
          </w:tcPr>
          <w:p w14:paraId="451B9323" w14:textId="77777777" w:rsidR="008E1EB0" w:rsidRPr="004E6467" w:rsidRDefault="008E1EB0" w:rsidP="008E1EB0">
            <w:pPr>
              <w:keepNext/>
              <w:keepLines/>
              <w:spacing w:line="120" w:lineRule="exact"/>
              <w:rPr>
                <w:rFonts w:asciiTheme="majorHAnsi" w:hAnsiTheme="majorHAnsi" w:cstheme="majorHAnsi"/>
                <w:caps/>
                <w:sz w:val="14"/>
                <w:szCs w:val="14"/>
              </w:rPr>
            </w:pPr>
            <w:r w:rsidRPr="004E6467">
              <w:rPr>
                <w:rFonts w:asciiTheme="majorHAnsi" w:hAnsiTheme="majorHAnsi" w:cstheme="majorHAnsi"/>
                <w:caps/>
                <w:sz w:val="14"/>
                <w:szCs w:val="14"/>
              </w:rPr>
              <w:t>copyright</w:t>
            </w:r>
          </w:p>
        </w:tc>
      </w:tr>
      <w:tr w:rsidR="008E1EB0" w:rsidRPr="004E6467" w14:paraId="13965CB0" w14:textId="77777777" w:rsidTr="00F3026B">
        <w:tc>
          <w:tcPr>
            <w:tcW w:w="6734" w:type="dxa"/>
            <w:tcMar>
              <w:left w:w="0" w:type="dxa"/>
              <w:right w:w="0" w:type="dxa"/>
            </w:tcMar>
          </w:tcPr>
          <w:p w14:paraId="6DE4E010" w14:textId="77777777" w:rsidR="008E1EB0" w:rsidRPr="004E6467" w:rsidRDefault="008E1EB0" w:rsidP="00C8519C">
            <w:pPr>
              <w:keepNext/>
              <w:keepLines/>
              <w:spacing w:line="240" w:lineRule="exact"/>
              <w:rPr>
                <w:rFonts w:asciiTheme="majorHAnsi" w:hAnsiTheme="majorHAnsi" w:cstheme="majorHAnsi"/>
                <w:sz w:val="18"/>
                <w:szCs w:val="18"/>
              </w:rPr>
            </w:pPr>
            <w:r w:rsidRPr="004E6467">
              <w:rPr>
                <w:rFonts w:asciiTheme="majorHAnsi" w:hAnsiTheme="majorHAnsi" w:cstheme="majorHAnsi"/>
                <w:sz w:val="18"/>
                <w:szCs w:val="18"/>
              </w:rPr>
              <w:t>© Universiteit Twente, Nederland.</w:t>
            </w:r>
          </w:p>
          <w:p w14:paraId="0074B589" w14:textId="77777777" w:rsidR="008E1EB0" w:rsidRPr="004E6467" w:rsidRDefault="008E1EB0" w:rsidP="008E1EB0">
            <w:pPr>
              <w:keepNext/>
              <w:keepLines/>
              <w:spacing w:line="240" w:lineRule="exact"/>
              <w:rPr>
                <w:rFonts w:asciiTheme="majorHAnsi" w:hAnsiTheme="majorHAnsi" w:cstheme="majorHAnsi"/>
                <w:sz w:val="18"/>
                <w:szCs w:val="18"/>
              </w:rPr>
            </w:pPr>
            <w:r w:rsidRPr="004E6467">
              <w:rPr>
                <w:rFonts w:asciiTheme="majorHAnsi" w:hAnsiTheme="majorHAnsi" w:cstheme="majorHAnsi"/>
                <w:sz w:val="18"/>
                <w:szCs w:val="18"/>
              </w:rPr>
              <w:t xml:space="preserve">Alle rechten voorbehouden. Niets uit deze uitgave mag worden verveelvoudigd, </w:t>
            </w:r>
          </w:p>
          <w:p w14:paraId="1864F5A8" w14:textId="77777777" w:rsidR="008E1EB0" w:rsidRPr="004E6467" w:rsidRDefault="008E1EB0" w:rsidP="008E1EB0">
            <w:pPr>
              <w:keepNext/>
              <w:keepLines/>
              <w:spacing w:line="240" w:lineRule="exact"/>
              <w:rPr>
                <w:rFonts w:asciiTheme="majorHAnsi" w:hAnsiTheme="majorHAnsi" w:cstheme="majorHAnsi"/>
                <w:sz w:val="18"/>
                <w:szCs w:val="18"/>
              </w:rPr>
            </w:pPr>
            <w:r w:rsidRPr="004E6467">
              <w:rPr>
                <w:rFonts w:asciiTheme="majorHAnsi" w:hAnsiTheme="majorHAnsi" w:cstheme="majorHAnsi"/>
                <w:sz w:val="18"/>
                <w:szCs w:val="18"/>
              </w:rPr>
              <w:t xml:space="preserve">opgeslagen in een geautomatiseerd gegevensbestand, of openbaar gemaakt, in </w:t>
            </w:r>
          </w:p>
          <w:p w14:paraId="7430D9F0" w14:textId="77777777" w:rsidR="008E1EB0" w:rsidRPr="004E6467" w:rsidRDefault="008E1EB0" w:rsidP="008E1EB0">
            <w:pPr>
              <w:keepNext/>
              <w:keepLines/>
              <w:spacing w:line="240" w:lineRule="exact"/>
              <w:rPr>
                <w:rFonts w:asciiTheme="majorHAnsi" w:hAnsiTheme="majorHAnsi" w:cstheme="majorHAnsi"/>
                <w:sz w:val="18"/>
                <w:szCs w:val="18"/>
              </w:rPr>
            </w:pPr>
            <w:r w:rsidRPr="004E6467">
              <w:rPr>
                <w:rFonts w:asciiTheme="majorHAnsi" w:hAnsiTheme="majorHAnsi" w:cstheme="majorHAnsi"/>
                <w:sz w:val="18"/>
                <w:szCs w:val="18"/>
              </w:rPr>
              <w:t xml:space="preserve">enige vorm of op enigerlei wijze, hetzij elektronisch, mechanisch, door fotokopieën, </w:t>
            </w:r>
          </w:p>
          <w:p w14:paraId="1125C277" w14:textId="77777777" w:rsidR="008E1EB0" w:rsidRPr="004E6467" w:rsidRDefault="008E1EB0" w:rsidP="008E1EB0">
            <w:pPr>
              <w:keepNext/>
              <w:keepLines/>
              <w:spacing w:line="240" w:lineRule="exact"/>
              <w:rPr>
                <w:rFonts w:asciiTheme="majorHAnsi" w:hAnsiTheme="majorHAnsi" w:cstheme="majorHAnsi"/>
                <w:sz w:val="18"/>
                <w:szCs w:val="18"/>
              </w:rPr>
            </w:pPr>
            <w:r w:rsidRPr="004E6467">
              <w:rPr>
                <w:rFonts w:asciiTheme="majorHAnsi" w:hAnsiTheme="majorHAnsi" w:cstheme="majorHAnsi"/>
                <w:sz w:val="18"/>
                <w:szCs w:val="18"/>
              </w:rPr>
              <w:t xml:space="preserve">opnamen of op enige andere manier, zonder voorafgaande schriftelijke toestemming </w:t>
            </w:r>
          </w:p>
          <w:p w14:paraId="70A20B3F" w14:textId="77777777" w:rsidR="008E1EB0" w:rsidRPr="004E6467" w:rsidRDefault="008E1EB0" w:rsidP="008E1EB0">
            <w:pPr>
              <w:keepNext/>
              <w:keepLines/>
              <w:spacing w:line="240" w:lineRule="exact"/>
              <w:rPr>
                <w:rFonts w:asciiTheme="majorHAnsi" w:hAnsiTheme="majorHAnsi" w:cstheme="majorHAnsi"/>
                <w:sz w:val="18"/>
                <w:szCs w:val="18"/>
              </w:rPr>
            </w:pPr>
            <w:r w:rsidRPr="004E6467">
              <w:rPr>
                <w:rFonts w:asciiTheme="majorHAnsi" w:hAnsiTheme="majorHAnsi" w:cstheme="majorHAnsi"/>
                <w:sz w:val="18"/>
                <w:szCs w:val="18"/>
              </w:rPr>
              <w:t>van de Universiteit Twente.</w:t>
            </w:r>
          </w:p>
        </w:tc>
      </w:tr>
    </w:tbl>
    <w:p w14:paraId="0A6E7587" w14:textId="77777777" w:rsidR="00165D08" w:rsidRPr="004E6467" w:rsidRDefault="00165D08">
      <w:pPr>
        <w:rPr>
          <w:rFonts w:asciiTheme="majorHAnsi" w:hAnsiTheme="majorHAnsi" w:cstheme="majorHAnsi"/>
        </w:rPr>
      </w:pPr>
    </w:p>
    <w:p w14:paraId="4A9F6840" w14:textId="77777777" w:rsidR="000C6067" w:rsidRPr="004E6467" w:rsidRDefault="000C6067" w:rsidP="004E3763">
      <w:pPr>
        <w:keepNext/>
        <w:keepLines/>
        <w:rPr>
          <w:rFonts w:asciiTheme="majorHAnsi" w:hAnsiTheme="majorHAnsi" w:cstheme="majorHAnsi"/>
        </w:rPr>
      </w:pPr>
    </w:p>
    <w:p w14:paraId="606F3F88" w14:textId="77777777" w:rsidR="00165D08" w:rsidRPr="004E6467" w:rsidRDefault="00165D08" w:rsidP="005C35A4">
      <w:pPr>
        <w:rPr>
          <w:rFonts w:asciiTheme="majorHAnsi" w:hAnsiTheme="majorHAnsi" w:cstheme="majorHAnsi"/>
        </w:rPr>
        <w:sectPr w:rsidR="00165D08" w:rsidRPr="004E6467" w:rsidSect="00B07106">
          <w:headerReference w:type="even" r:id="rId19"/>
          <w:headerReference w:type="default" r:id="rId20"/>
          <w:headerReference w:type="first" r:id="rId21"/>
          <w:footerReference w:type="first" r:id="rId22"/>
          <w:pgSz w:w="11906" w:h="16838" w:code="9"/>
          <w:pgMar w:top="2268" w:right="1486" w:bottom="1474" w:left="1826" w:header="998" w:footer="113" w:gutter="0"/>
          <w:cols w:space="708"/>
          <w:docGrid w:linePitch="360"/>
        </w:sectPr>
      </w:pPr>
    </w:p>
    <w:p w14:paraId="26E52DE8" w14:textId="77777777" w:rsidR="005C35A4" w:rsidRPr="004E6467" w:rsidRDefault="005C35A4" w:rsidP="005C35A4">
      <w:pPr>
        <w:rPr>
          <w:rFonts w:asciiTheme="majorHAnsi" w:hAnsiTheme="majorHAnsi" w:cstheme="majorHAnsi"/>
        </w:rPr>
      </w:pPr>
    </w:p>
    <w:p w14:paraId="411EED88" w14:textId="77777777" w:rsidR="00A725A9" w:rsidRPr="004E6467" w:rsidRDefault="00A725A9" w:rsidP="00A725A9">
      <w:pPr>
        <w:pStyle w:val="Bullet"/>
        <w:numPr>
          <w:ilvl w:val="0"/>
          <w:numId w:val="0"/>
        </w:numPr>
        <w:ind w:left="360" w:hanging="360"/>
        <w:rPr>
          <w:rFonts w:asciiTheme="majorHAnsi" w:hAnsiTheme="majorHAnsi" w:cstheme="majorHAnsi"/>
          <w:lang w:val="nl-NL"/>
        </w:rPr>
      </w:pPr>
    </w:p>
    <w:p w14:paraId="5A8B427C" w14:textId="77777777" w:rsidR="00B017AF" w:rsidRPr="004E6467" w:rsidRDefault="00B017AF" w:rsidP="00A725A9">
      <w:pPr>
        <w:pStyle w:val="Bullet"/>
        <w:numPr>
          <w:ilvl w:val="0"/>
          <w:numId w:val="0"/>
        </w:numPr>
        <w:ind w:left="360" w:hanging="360"/>
        <w:rPr>
          <w:rFonts w:asciiTheme="majorHAnsi" w:hAnsiTheme="majorHAnsi" w:cstheme="majorHAnsi"/>
          <w:lang w:val="nl-NL"/>
        </w:rPr>
      </w:pPr>
    </w:p>
    <w:p w14:paraId="2B828536" w14:textId="77777777" w:rsidR="000941BA" w:rsidRPr="004E6467" w:rsidRDefault="000941BA" w:rsidP="00A725A9">
      <w:pPr>
        <w:pStyle w:val="Bullet"/>
        <w:numPr>
          <w:ilvl w:val="0"/>
          <w:numId w:val="0"/>
        </w:numPr>
        <w:ind w:left="360" w:hanging="360"/>
        <w:rPr>
          <w:rFonts w:asciiTheme="majorHAnsi" w:hAnsiTheme="majorHAnsi" w:cstheme="majorHAnsi"/>
          <w:lang w:val="nl-NL"/>
        </w:rPr>
      </w:pPr>
    </w:p>
    <w:p w14:paraId="493D2D40" w14:textId="77777777" w:rsidR="000941BA" w:rsidRPr="004E6467" w:rsidRDefault="000941BA" w:rsidP="00A725A9">
      <w:pPr>
        <w:pStyle w:val="Bullet"/>
        <w:numPr>
          <w:ilvl w:val="0"/>
          <w:numId w:val="0"/>
        </w:numPr>
        <w:ind w:left="360" w:hanging="360"/>
        <w:rPr>
          <w:rFonts w:asciiTheme="majorHAnsi" w:hAnsiTheme="majorHAnsi" w:cstheme="majorHAnsi"/>
          <w:lang w:val="nl-NL"/>
        </w:rPr>
      </w:pPr>
    </w:p>
    <w:p w14:paraId="4AFDD8C6" w14:textId="77777777" w:rsidR="00875A4F" w:rsidRPr="004E6467" w:rsidRDefault="00875A4F" w:rsidP="00A725A9">
      <w:pPr>
        <w:pStyle w:val="Bullet"/>
        <w:numPr>
          <w:ilvl w:val="0"/>
          <w:numId w:val="0"/>
        </w:numPr>
        <w:ind w:left="360" w:hanging="360"/>
        <w:rPr>
          <w:rFonts w:asciiTheme="majorHAnsi" w:hAnsiTheme="majorHAnsi" w:cstheme="majorHAnsi"/>
          <w:lang w:val="nl-NL"/>
        </w:rPr>
      </w:pPr>
    </w:p>
    <w:p w14:paraId="07720CAF" w14:textId="77777777" w:rsidR="00875A4F" w:rsidRPr="004E6467" w:rsidRDefault="00875A4F" w:rsidP="00A725A9">
      <w:pPr>
        <w:pStyle w:val="Bullet"/>
        <w:numPr>
          <w:ilvl w:val="0"/>
          <w:numId w:val="0"/>
        </w:numPr>
        <w:ind w:left="360" w:hanging="360"/>
        <w:rPr>
          <w:rFonts w:asciiTheme="majorHAnsi" w:hAnsiTheme="majorHAnsi" w:cstheme="majorHAnsi"/>
          <w:lang w:val="nl-NL"/>
        </w:rPr>
      </w:pPr>
    </w:p>
    <w:p w14:paraId="3D5D4681" w14:textId="77777777" w:rsidR="00875A4F" w:rsidRPr="004E6467" w:rsidRDefault="00875A4F" w:rsidP="00A725A9">
      <w:pPr>
        <w:pStyle w:val="Bullet"/>
        <w:numPr>
          <w:ilvl w:val="0"/>
          <w:numId w:val="0"/>
        </w:numPr>
        <w:ind w:left="360" w:hanging="360"/>
        <w:rPr>
          <w:rFonts w:asciiTheme="majorHAnsi" w:hAnsiTheme="majorHAnsi" w:cstheme="majorHAnsi"/>
          <w:lang w:val="nl-NL"/>
        </w:rPr>
      </w:pPr>
    </w:p>
    <w:p w14:paraId="3E668DCB" w14:textId="77777777" w:rsidR="00875A4F" w:rsidRPr="004E6467" w:rsidRDefault="00875A4F" w:rsidP="00A725A9">
      <w:pPr>
        <w:pStyle w:val="Bullet"/>
        <w:numPr>
          <w:ilvl w:val="0"/>
          <w:numId w:val="0"/>
        </w:numPr>
        <w:ind w:left="360" w:hanging="360"/>
        <w:rPr>
          <w:rFonts w:asciiTheme="majorHAnsi" w:hAnsiTheme="majorHAnsi" w:cstheme="majorHAnsi"/>
          <w:lang w:val="nl-NL"/>
        </w:rPr>
      </w:pPr>
    </w:p>
    <w:p w14:paraId="7F5A70CB" w14:textId="77777777" w:rsidR="00875A4F" w:rsidRPr="004E6467" w:rsidRDefault="00875A4F" w:rsidP="00A725A9">
      <w:pPr>
        <w:pStyle w:val="Bullet"/>
        <w:numPr>
          <w:ilvl w:val="0"/>
          <w:numId w:val="0"/>
        </w:numPr>
        <w:ind w:left="360" w:hanging="360"/>
        <w:rPr>
          <w:rFonts w:asciiTheme="majorHAnsi" w:hAnsiTheme="majorHAnsi" w:cstheme="majorHAnsi"/>
          <w:lang w:val="nl-NL"/>
        </w:rPr>
      </w:pPr>
    </w:p>
    <w:p w14:paraId="4BA629F6" w14:textId="77777777" w:rsidR="00875A4F" w:rsidRPr="004E6467" w:rsidRDefault="00875A4F" w:rsidP="00A725A9">
      <w:pPr>
        <w:pStyle w:val="Bullet"/>
        <w:numPr>
          <w:ilvl w:val="0"/>
          <w:numId w:val="0"/>
        </w:numPr>
        <w:ind w:left="360" w:hanging="360"/>
        <w:rPr>
          <w:rFonts w:asciiTheme="majorHAnsi" w:hAnsiTheme="majorHAnsi" w:cstheme="majorHAnsi"/>
          <w:lang w:val="nl-NL"/>
        </w:rPr>
      </w:pPr>
    </w:p>
    <w:p w14:paraId="40A492EA" w14:textId="77777777" w:rsidR="00875A4F" w:rsidRPr="004E6467" w:rsidRDefault="00875A4F" w:rsidP="00A725A9">
      <w:pPr>
        <w:pStyle w:val="Bullet"/>
        <w:numPr>
          <w:ilvl w:val="0"/>
          <w:numId w:val="0"/>
        </w:numPr>
        <w:ind w:left="360" w:hanging="360"/>
        <w:rPr>
          <w:rFonts w:asciiTheme="majorHAnsi" w:hAnsiTheme="majorHAnsi" w:cstheme="majorHAnsi"/>
          <w:lang w:val="nl-NL"/>
        </w:rPr>
      </w:pPr>
    </w:p>
    <w:p w14:paraId="04A4FEF7" w14:textId="77777777" w:rsidR="00875A4F" w:rsidRPr="004E6467" w:rsidRDefault="00875A4F" w:rsidP="00A725A9">
      <w:pPr>
        <w:pStyle w:val="Bullet"/>
        <w:numPr>
          <w:ilvl w:val="0"/>
          <w:numId w:val="0"/>
        </w:numPr>
        <w:ind w:left="360" w:hanging="360"/>
        <w:rPr>
          <w:rFonts w:asciiTheme="majorHAnsi" w:hAnsiTheme="majorHAnsi" w:cstheme="majorHAnsi"/>
          <w:lang w:val="nl-NL"/>
        </w:rPr>
      </w:pPr>
    </w:p>
    <w:p w14:paraId="48D6090B" w14:textId="77777777" w:rsidR="00875A4F" w:rsidRPr="004E6467" w:rsidRDefault="00875A4F" w:rsidP="00A725A9">
      <w:pPr>
        <w:pStyle w:val="Bullet"/>
        <w:numPr>
          <w:ilvl w:val="0"/>
          <w:numId w:val="0"/>
        </w:numPr>
        <w:ind w:left="360" w:hanging="360"/>
        <w:rPr>
          <w:rFonts w:asciiTheme="majorHAnsi" w:hAnsiTheme="majorHAnsi" w:cstheme="majorHAnsi"/>
          <w:lang w:val="nl-NL"/>
        </w:rPr>
      </w:pPr>
    </w:p>
    <w:p w14:paraId="5625D77E" w14:textId="77777777" w:rsidR="00875A4F" w:rsidRPr="004E6467" w:rsidRDefault="00875A4F" w:rsidP="00A725A9">
      <w:pPr>
        <w:pStyle w:val="Bullet"/>
        <w:numPr>
          <w:ilvl w:val="0"/>
          <w:numId w:val="0"/>
        </w:numPr>
        <w:ind w:left="360" w:hanging="360"/>
        <w:rPr>
          <w:rFonts w:asciiTheme="majorHAnsi" w:hAnsiTheme="majorHAnsi" w:cstheme="majorHAnsi"/>
          <w:lang w:val="nl-NL"/>
        </w:rPr>
      </w:pPr>
    </w:p>
    <w:p w14:paraId="04C8D737" w14:textId="77777777" w:rsidR="00875A4F" w:rsidRPr="004E6467" w:rsidRDefault="00875A4F" w:rsidP="00A725A9">
      <w:pPr>
        <w:pStyle w:val="Bullet"/>
        <w:numPr>
          <w:ilvl w:val="0"/>
          <w:numId w:val="0"/>
        </w:numPr>
        <w:ind w:left="360" w:hanging="360"/>
        <w:rPr>
          <w:rFonts w:asciiTheme="majorHAnsi" w:hAnsiTheme="majorHAnsi" w:cstheme="majorHAnsi"/>
          <w:lang w:val="nl-NL"/>
        </w:rPr>
      </w:pPr>
    </w:p>
    <w:p w14:paraId="27F515AD" w14:textId="77777777" w:rsidR="00875A4F" w:rsidRPr="004E6467" w:rsidRDefault="00875A4F" w:rsidP="00A725A9">
      <w:pPr>
        <w:pStyle w:val="Bullet"/>
        <w:numPr>
          <w:ilvl w:val="0"/>
          <w:numId w:val="0"/>
        </w:numPr>
        <w:ind w:left="360" w:hanging="360"/>
        <w:rPr>
          <w:rFonts w:asciiTheme="majorHAnsi" w:hAnsiTheme="majorHAnsi" w:cstheme="majorHAnsi"/>
          <w:lang w:val="nl-NL"/>
        </w:rPr>
      </w:pPr>
    </w:p>
    <w:p w14:paraId="004D4646" w14:textId="77777777" w:rsidR="00875A4F" w:rsidRPr="004E6467" w:rsidRDefault="00875A4F" w:rsidP="00A725A9">
      <w:pPr>
        <w:pStyle w:val="Bullet"/>
        <w:numPr>
          <w:ilvl w:val="0"/>
          <w:numId w:val="0"/>
        </w:numPr>
        <w:ind w:left="360" w:hanging="360"/>
        <w:rPr>
          <w:rFonts w:asciiTheme="majorHAnsi" w:hAnsiTheme="majorHAnsi" w:cstheme="majorHAnsi"/>
          <w:lang w:val="nl-NL"/>
        </w:rPr>
      </w:pPr>
    </w:p>
    <w:p w14:paraId="2F8D964A" w14:textId="77777777" w:rsidR="00875A4F" w:rsidRPr="004E6467" w:rsidRDefault="00875A4F" w:rsidP="00A725A9">
      <w:pPr>
        <w:pStyle w:val="Bullet"/>
        <w:numPr>
          <w:ilvl w:val="0"/>
          <w:numId w:val="0"/>
        </w:numPr>
        <w:ind w:left="360" w:hanging="360"/>
        <w:rPr>
          <w:rFonts w:asciiTheme="majorHAnsi" w:hAnsiTheme="majorHAnsi" w:cstheme="majorHAnsi"/>
          <w:lang w:val="nl-NL"/>
        </w:rPr>
      </w:pPr>
    </w:p>
    <w:p w14:paraId="65CB6AD3" w14:textId="77777777" w:rsidR="00875A4F" w:rsidRPr="004E6467" w:rsidRDefault="00875A4F" w:rsidP="00A725A9">
      <w:pPr>
        <w:pStyle w:val="Bullet"/>
        <w:numPr>
          <w:ilvl w:val="0"/>
          <w:numId w:val="0"/>
        </w:numPr>
        <w:ind w:left="360" w:hanging="360"/>
        <w:rPr>
          <w:rFonts w:asciiTheme="majorHAnsi" w:hAnsiTheme="majorHAnsi" w:cstheme="majorHAnsi"/>
          <w:lang w:val="nl-NL"/>
        </w:rPr>
      </w:pPr>
    </w:p>
    <w:p w14:paraId="47CE15FD" w14:textId="77777777" w:rsidR="00875A4F" w:rsidRPr="004E6467" w:rsidRDefault="00875A4F" w:rsidP="00A725A9">
      <w:pPr>
        <w:pStyle w:val="Bullet"/>
        <w:numPr>
          <w:ilvl w:val="0"/>
          <w:numId w:val="0"/>
        </w:numPr>
        <w:ind w:left="360" w:hanging="360"/>
        <w:rPr>
          <w:rFonts w:asciiTheme="majorHAnsi" w:hAnsiTheme="majorHAnsi" w:cstheme="majorHAnsi"/>
          <w:lang w:val="nl-NL"/>
        </w:rPr>
      </w:pPr>
    </w:p>
    <w:p w14:paraId="482E75FC" w14:textId="77777777" w:rsidR="00875A4F" w:rsidRPr="004E6467" w:rsidRDefault="00875A4F" w:rsidP="00A725A9">
      <w:pPr>
        <w:pStyle w:val="Bullet"/>
        <w:numPr>
          <w:ilvl w:val="0"/>
          <w:numId w:val="0"/>
        </w:numPr>
        <w:ind w:left="360" w:hanging="360"/>
        <w:rPr>
          <w:rFonts w:asciiTheme="majorHAnsi" w:hAnsiTheme="majorHAnsi" w:cstheme="majorHAnsi"/>
          <w:lang w:val="nl-NL"/>
        </w:rPr>
      </w:pPr>
    </w:p>
    <w:p w14:paraId="39710DAD" w14:textId="77777777" w:rsidR="00875A4F" w:rsidRPr="004E6467" w:rsidRDefault="00875A4F" w:rsidP="00A725A9">
      <w:pPr>
        <w:pStyle w:val="Bullet"/>
        <w:numPr>
          <w:ilvl w:val="0"/>
          <w:numId w:val="0"/>
        </w:numPr>
        <w:ind w:left="360" w:hanging="360"/>
        <w:rPr>
          <w:rFonts w:asciiTheme="majorHAnsi" w:hAnsiTheme="majorHAnsi" w:cstheme="majorHAnsi"/>
          <w:lang w:val="nl-NL"/>
        </w:rPr>
      </w:pPr>
    </w:p>
    <w:p w14:paraId="41268A7A" w14:textId="7F4E625C" w:rsidR="00875A4F" w:rsidRPr="004E6467" w:rsidRDefault="00875A4F" w:rsidP="00A725A9">
      <w:pPr>
        <w:pStyle w:val="Bullet"/>
        <w:numPr>
          <w:ilvl w:val="0"/>
          <w:numId w:val="0"/>
        </w:numPr>
        <w:ind w:left="360" w:hanging="360"/>
        <w:rPr>
          <w:rFonts w:asciiTheme="majorHAnsi" w:hAnsiTheme="majorHAnsi" w:cstheme="majorHAnsi"/>
          <w:lang w:val="nl-NL"/>
        </w:rPr>
      </w:pPr>
    </w:p>
    <w:p w14:paraId="7E9B41FC" w14:textId="11D88FB4" w:rsidR="00875A4F" w:rsidRPr="004E6467" w:rsidRDefault="00875A4F" w:rsidP="00A725A9">
      <w:pPr>
        <w:pStyle w:val="Bullet"/>
        <w:numPr>
          <w:ilvl w:val="0"/>
          <w:numId w:val="0"/>
        </w:numPr>
        <w:ind w:left="360" w:hanging="360"/>
        <w:rPr>
          <w:rFonts w:asciiTheme="majorHAnsi" w:hAnsiTheme="majorHAnsi" w:cstheme="majorHAnsi"/>
          <w:lang w:val="nl-NL"/>
        </w:rPr>
      </w:pPr>
    </w:p>
    <w:p w14:paraId="253F4E52" w14:textId="77777777" w:rsidR="00875A4F" w:rsidRPr="004E6467" w:rsidRDefault="00875A4F" w:rsidP="00A725A9">
      <w:pPr>
        <w:pStyle w:val="Bullet"/>
        <w:numPr>
          <w:ilvl w:val="0"/>
          <w:numId w:val="0"/>
        </w:numPr>
        <w:ind w:left="360" w:hanging="360"/>
        <w:rPr>
          <w:rFonts w:asciiTheme="majorHAnsi" w:hAnsiTheme="majorHAnsi" w:cstheme="majorHAnsi"/>
          <w:lang w:val="nl-NL"/>
        </w:rPr>
      </w:pPr>
    </w:p>
    <w:p w14:paraId="08AC5751" w14:textId="77777777" w:rsidR="00875A4F" w:rsidRPr="004E6467" w:rsidRDefault="00875A4F" w:rsidP="00A725A9">
      <w:pPr>
        <w:pStyle w:val="Bullet"/>
        <w:numPr>
          <w:ilvl w:val="0"/>
          <w:numId w:val="0"/>
        </w:numPr>
        <w:ind w:left="360" w:hanging="360"/>
        <w:rPr>
          <w:rFonts w:asciiTheme="majorHAnsi" w:hAnsiTheme="majorHAnsi" w:cstheme="majorHAnsi"/>
          <w:lang w:val="nl-NL"/>
        </w:rPr>
      </w:pPr>
    </w:p>
    <w:p w14:paraId="569E6264" w14:textId="77777777" w:rsidR="00875A4F" w:rsidRPr="004E6467" w:rsidRDefault="00875A4F" w:rsidP="00A725A9">
      <w:pPr>
        <w:pStyle w:val="Bullet"/>
        <w:numPr>
          <w:ilvl w:val="0"/>
          <w:numId w:val="0"/>
        </w:numPr>
        <w:ind w:left="360" w:hanging="360"/>
        <w:rPr>
          <w:rFonts w:asciiTheme="majorHAnsi" w:hAnsiTheme="majorHAnsi" w:cstheme="majorHAnsi"/>
          <w:lang w:val="nl-NL"/>
        </w:rPr>
      </w:pPr>
    </w:p>
    <w:p w14:paraId="1531775D" w14:textId="77777777" w:rsidR="00875A4F" w:rsidRPr="004E6467" w:rsidRDefault="00875A4F" w:rsidP="00A725A9">
      <w:pPr>
        <w:pStyle w:val="Bullet"/>
        <w:numPr>
          <w:ilvl w:val="0"/>
          <w:numId w:val="0"/>
        </w:numPr>
        <w:ind w:left="360" w:hanging="360"/>
        <w:rPr>
          <w:rFonts w:asciiTheme="majorHAnsi" w:hAnsiTheme="majorHAnsi" w:cstheme="majorHAnsi"/>
          <w:lang w:val="nl-NL"/>
        </w:rPr>
      </w:pPr>
    </w:p>
    <w:p w14:paraId="25BCE6E1" w14:textId="77777777" w:rsidR="00875A4F" w:rsidRPr="004E6467" w:rsidRDefault="00875A4F" w:rsidP="00A725A9">
      <w:pPr>
        <w:pStyle w:val="Bullet"/>
        <w:numPr>
          <w:ilvl w:val="0"/>
          <w:numId w:val="0"/>
        </w:numPr>
        <w:ind w:left="360" w:hanging="360"/>
        <w:rPr>
          <w:rFonts w:asciiTheme="majorHAnsi" w:hAnsiTheme="majorHAnsi" w:cstheme="majorHAnsi"/>
          <w:lang w:val="nl-NL"/>
        </w:rPr>
      </w:pPr>
    </w:p>
    <w:p w14:paraId="5AF21323" w14:textId="77777777" w:rsidR="00875A4F" w:rsidRPr="004E6467" w:rsidRDefault="00875A4F" w:rsidP="00A725A9">
      <w:pPr>
        <w:pStyle w:val="Bullet"/>
        <w:numPr>
          <w:ilvl w:val="0"/>
          <w:numId w:val="0"/>
        </w:numPr>
        <w:ind w:left="360" w:hanging="360"/>
        <w:rPr>
          <w:rFonts w:asciiTheme="majorHAnsi" w:hAnsiTheme="majorHAnsi" w:cstheme="majorHAnsi"/>
          <w:lang w:val="nl-NL"/>
        </w:rPr>
      </w:pPr>
    </w:p>
    <w:p w14:paraId="13D517E9" w14:textId="77777777" w:rsidR="00875A4F" w:rsidRPr="004E6467" w:rsidRDefault="00875A4F" w:rsidP="00A725A9">
      <w:pPr>
        <w:pStyle w:val="Bullet"/>
        <w:numPr>
          <w:ilvl w:val="0"/>
          <w:numId w:val="0"/>
        </w:numPr>
        <w:ind w:left="360" w:hanging="360"/>
        <w:rPr>
          <w:rFonts w:asciiTheme="majorHAnsi" w:hAnsiTheme="majorHAnsi" w:cstheme="majorHAnsi"/>
          <w:lang w:val="nl-NL"/>
        </w:rPr>
      </w:pPr>
    </w:p>
    <w:p w14:paraId="7102F239" w14:textId="77777777" w:rsidR="00875A4F" w:rsidRPr="004E6467" w:rsidRDefault="00875A4F" w:rsidP="00A725A9">
      <w:pPr>
        <w:pStyle w:val="Bullet"/>
        <w:numPr>
          <w:ilvl w:val="0"/>
          <w:numId w:val="0"/>
        </w:numPr>
        <w:ind w:left="360" w:hanging="360"/>
        <w:rPr>
          <w:rFonts w:asciiTheme="majorHAnsi" w:hAnsiTheme="majorHAnsi" w:cstheme="majorHAnsi"/>
          <w:lang w:val="nl-NL"/>
        </w:rPr>
      </w:pPr>
    </w:p>
    <w:p w14:paraId="191377D6" w14:textId="77777777" w:rsidR="00875A4F" w:rsidRPr="004E6467" w:rsidRDefault="00875A4F" w:rsidP="00A725A9">
      <w:pPr>
        <w:pStyle w:val="Bullet"/>
        <w:numPr>
          <w:ilvl w:val="0"/>
          <w:numId w:val="0"/>
        </w:numPr>
        <w:ind w:left="360" w:hanging="360"/>
        <w:rPr>
          <w:rFonts w:asciiTheme="majorHAnsi" w:hAnsiTheme="majorHAnsi" w:cstheme="majorHAnsi"/>
          <w:lang w:val="nl-NL"/>
        </w:rPr>
      </w:pPr>
    </w:p>
    <w:p w14:paraId="1AE8FB6D" w14:textId="77777777" w:rsidR="00875A4F" w:rsidRPr="004E6467" w:rsidRDefault="00875A4F" w:rsidP="00A725A9">
      <w:pPr>
        <w:pStyle w:val="Bullet"/>
        <w:numPr>
          <w:ilvl w:val="0"/>
          <w:numId w:val="0"/>
        </w:numPr>
        <w:ind w:left="360" w:hanging="360"/>
        <w:rPr>
          <w:rFonts w:asciiTheme="majorHAnsi" w:hAnsiTheme="majorHAnsi" w:cstheme="majorHAnsi"/>
          <w:lang w:val="nl-NL"/>
        </w:rPr>
      </w:pPr>
    </w:p>
    <w:p w14:paraId="77023E4A" w14:textId="77777777" w:rsidR="00875A4F" w:rsidRPr="004E6467" w:rsidRDefault="00875A4F" w:rsidP="00A725A9">
      <w:pPr>
        <w:pStyle w:val="Bullet"/>
        <w:numPr>
          <w:ilvl w:val="0"/>
          <w:numId w:val="0"/>
        </w:numPr>
        <w:ind w:left="360" w:hanging="360"/>
        <w:rPr>
          <w:rFonts w:asciiTheme="majorHAnsi" w:hAnsiTheme="majorHAnsi" w:cstheme="majorHAnsi"/>
          <w:lang w:val="nl-NL"/>
        </w:rPr>
      </w:pPr>
    </w:p>
    <w:p w14:paraId="2C1C97D7" w14:textId="77777777" w:rsidR="00875A4F" w:rsidRPr="004E6467" w:rsidRDefault="00875A4F" w:rsidP="00A725A9">
      <w:pPr>
        <w:pStyle w:val="Bullet"/>
        <w:numPr>
          <w:ilvl w:val="0"/>
          <w:numId w:val="0"/>
        </w:numPr>
        <w:ind w:left="360" w:hanging="360"/>
        <w:rPr>
          <w:rFonts w:asciiTheme="majorHAnsi" w:hAnsiTheme="majorHAnsi" w:cstheme="majorHAnsi"/>
          <w:lang w:val="nl-NL"/>
        </w:rPr>
      </w:pPr>
    </w:p>
    <w:p w14:paraId="5FF9EFCA" w14:textId="77777777" w:rsidR="00875A4F" w:rsidRPr="004E6467" w:rsidRDefault="00875A4F" w:rsidP="00A725A9">
      <w:pPr>
        <w:pStyle w:val="Bullet"/>
        <w:numPr>
          <w:ilvl w:val="0"/>
          <w:numId w:val="0"/>
        </w:numPr>
        <w:ind w:left="360" w:hanging="360"/>
        <w:rPr>
          <w:rFonts w:asciiTheme="majorHAnsi" w:hAnsiTheme="majorHAnsi" w:cstheme="majorHAnsi"/>
          <w:lang w:val="nl-NL"/>
        </w:rPr>
      </w:pPr>
    </w:p>
    <w:p w14:paraId="12710CAD" w14:textId="77777777" w:rsidR="00875A4F" w:rsidRPr="004E6467" w:rsidRDefault="00875A4F" w:rsidP="00A725A9">
      <w:pPr>
        <w:pStyle w:val="Bullet"/>
        <w:numPr>
          <w:ilvl w:val="0"/>
          <w:numId w:val="0"/>
        </w:numPr>
        <w:ind w:left="360" w:hanging="360"/>
        <w:rPr>
          <w:rFonts w:asciiTheme="majorHAnsi" w:hAnsiTheme="majorHAnsi" w:cstheme="majorHAnsi"/>
          <w:lang w:val="nl-NL"/>
        </w:rPr>
      </w:pPr>
    </w:p>
    <w:p w14:paraId="15FFF8BB" w14:textId="77777777" w:rsidR="00875A4F" w:rsidRPr="004E6467" w:rsidRDefault="00875A4F" w:rsidP="00A725A9">
      <w:pPr>
        <w:pStyle w:val="Bullet"/>
        <w:numPr>
          <w:ilvl w:val="0"/>
          <w:numId w:val="0"/>
        </w:numPr>
        <w:ind w:left="360" w:hanging="360"/>
        <w:rPr>
          <w:rFonts w:asciiTheme="majorHAnsi" w:hAnsiTheme="majorHAnsi" w:cstheme="majorHAnsi"/>
          <w:lang w:val="nl-NL"/>
        </w:rPr>
      </w:pPr>
    </w:p>
    <w:p w14:paraId="17F5D409" w14:textId="77777777" w:rsidR="00875A4F" w:rsidRPr="004E6467" w:rsidRDefault="00875A4F" w:rsidP="00A725A9">
      <w:pPr>
        <w:pStyle w:val="Bullet"/>
        <w:numPr>
          <w:ilvl w:val="0"/>
          <w:numId w:val="0"/>
        </w:numPr>
        <w:ind w:left="360" w:hanging="360"/>
        <w:rPr>
          <w:rFonts w:asciiTheme="majorHAnsi" w:hAnsiTheme="majorHAnsi" w:cstheme="majorHAnsi"/>
          <w:lang w:val="nl-NL"/>
        </w:rPr>
      </w:pPr>
    </w:p>
    <w:p w14:paraId="4CD4164A" w14:textId="77777777" w:rsidR="00875A4F" w:rsidRPr="004E6467" w:rsidRDefault="00875A4F" w:rsidP="00A725A9">
      <w:pPr>
        <w:pStyle w:val="Bullet"/>
        <w:numPr>
          <w:ilvl w:val="0"/>
          <w:numId w:val="0"/>
        </w:numPr>
        <w:ind w:left="360" w:hanging="360"/>
        <w:rPr>
          <w:rFonts w:asciiTheme="majorHAnsi" w:hAnsiTheme="majorHAnsi" w:cstheme="majorHAnsi"/>
          <w:lang w:val="nl-NL"/>
        </w:rPr>
      </w:pPr>
    </w:p>
    <w:p w14:paraId="7F67F77C" w14:textId="77777777" w:rsidR="00875A4F" w:rsidRPr="004E6467" w:rsidRDefault="00875A4F" w:rsidP="00A725A9">
      <w:pPr>
        <w:pStyle w:val="Bullet"/>
        <w:numPr>
          <w:ilvl w:val="0"/>
          <w:numId w:val="0"/>
        </w:numPr>
        <w:ind w:left="360" w:hanging="360"/>
        <w:rPr>
          <w:rFonts w:asciiTheme="majorHAnsi" w:hAnsiTheme="majorHAnsi" w:cstheme="majorHAnsi"/>
          <w:lang w:val="nl-NL"/>
        </w:rPr>
      </w:pPr>
    </w:p>
    <w:p w14:paraId="528E51BF" w14:textId="77777777" w:rsidR="00875A4F" w:rsidRPr="004E6467" w:rsidRDefault="00875A4F" w:rsidP="00A725A9">
      <w:pPr>
        <w:pStyle w:val="Bullet"/>
        <w:numPr>
          <w:ilvl w:val="0"/>
          <w:numId w:val="0"/>
        </w:numPr>
        <w:ind w:left="360" w:hanging="360"/>
        <w:rPr>
          <w:rFonts w:asciiTheme="majorHAnsi" w:hAnsiTheme="majorHAnsi" w:cstheme="majorHAnsi"/>
          <w:lang w:val="nl-NL"/>
        </w:rPr>
      </w:pPr>
    </w:p>
    <w:p w14:paraId="38E2F669" w14:textId="77777777" w:rsidR="00875A4F" w:rsidRPr="004E6467" w:rsidRDefault="00875A4F" w:rsidP="00A725A9">
      <w:pPr>
        <w:pStyle w:val="Bullet"/>
        <w:numPr>
          <w:ilvl w:val="0"/>
          <w:numId w:val="0"/>
        </w:numPr>
        <w:ind w:left="360" w:hanging="360"/>
        <w:rPr>
          <w:rFonts w:asciiTheme="majorHAnsi" w:hAnsiTheme="majorHAnsi" w:cstheme="majorHAnsi"/>
          <w:lang w:val="nl-NL"/>
        </w:rPr>
      </w:pPr>
    </w:p>
    <w:p w14:paraId="7613F4CE" w14:textId="77777777" w:rsidR="00875A4F" w:rsidRPr="004E6467" w:rsidRDefault="00875A4F" w:rsidP="00A725A9">
      <w:pPr>
        <w:pStyle w:val="Bullet"/>
        <w:numPr>
          <w:ilvl w:val="0"/>
          <w:numId w:val="0"/>
        </w:numPr>
        <w:ind w:left="360" w:hanging="360"/>
        <w:rPr>
          <w:rFonts w:asciiTheme="majorHAnsi" w:hAnsiTheme="majorHAnsi" w:cstheme="majorHAnsi"/>
          <w:lang w:val="nl-NL"/>
        </w:rPr>
      </w:pPr>
    </w:p>
    <w:p w14:paraId="76A37ACB" w14:textId="31AC7254" w:rsidR="00875A4F" w:rsidRPr="004E6467" w:rsidRDefault="00875A4F" w:rsidP="00A725A9">
      <w:pPr>
        <w:pStyle w:val="Bullet"/>
        <w:numPr>
          <w:ilvl w:val="0"/>
          <w:numId w:val="0"/>
        </w:numPr>
        <w:ind w:left="360" w:hanging="360"/>
        <w:rPr>
          <w:rFonts w:asciiTheme="majorHAnsi" w:hAnsiTheme="majorHAnsi" w:cstheme="majorHAnsi"/>
          <w:lang w:val="nl-NL"/>
        </w:rPr>
      </w:pPr>
    </w:p>
    <w:p w14:paraId="78AAB69A" w14:textId="269C6087" w:rsidR="00875A4F" w:rsidRPr="004E6467" w:rsidRDefault="00875A4F" w:rsidP="00A725A9">
      <w:pPr>
        <w:pStyle w:val="Bullet"/>
        <w:numPr>
          <w:ilvl w:val="0"/>
          <w:numId w:val="0"/>
        </w:numPr>
        <w:ind w:left="360" w:hanging="360"/>
        <w:rPr>
          <w:rFonts w:asciiTheme="majorHAnsi" w:hAnsiTheme="majorHAnsi" w:cstheme="majorHAnsi"/>
          <w:lang w:val="nl-NL"/>
        </w:rPr>
      </w:pPr>
    </w:p>
    <w:p w14:paraId="482C31B3" w14:textId="2D41A86C" w:rsidR="00875A4F" w:rsidRPr="004E6467" w:rsidRDefault="00875A4F" w:rsidP="00A725A9">
      <w:pPr>
        <w:pStyle w:val="Bullet"/>
        <w:numPr>
          <w:ilvl w:val="0"/>
          <w:numId w:val="0"/>
        </w:numPr>
        <w:ind w:left="360" w:hanging="360"/>
        <w:rPr>
          <w:rFonts w:asciiTheme="majorHAnsi" w:hAnsiTheme="majorHAnsi" w:cstheme="majorHAnsi"/>
          <w:lang w:val="nl-NL"/>
        </w:rPr>
      </w:pPr>
    </w:p>
    <w:p w14:paraId="627B6E53" w14:textId="762E975A" w:rsidR="00875A4F" w:rsidRPr="004E6467" w:rsidRDefault="00875A4F" w:rsidP="00A725A9">
      <w:pPr>
        <w:pStyle w:val="Bullet"/>
        <w:numPr>
          <w:ilvl w:val="0"/>
          <w:numId w:val="0"/>
        </w:numPr>
        <w:ind w:left="360" w:hanging="360"/>
        <w:rPr>
          <w:rFonts w:asciiTheme="majorHAnsi" w:hAnsiTheme="majorHAnsi" w:cstheme="majorHAnsi"/>
          <w:lang w:val="nl-NL"/>
        </w:rPr>
      </w:pPr>
    </w:p>
    <w:p w14:paraId="34445F3D" w14:textId="77777777" w:rsidR="00875A4F" w:rsidRPr="004E6467" w:rsidRDefault="00875A4F" w:rsidP="00A725A9">
      <w:pPr>
        <w:pStyle w:val="Bullet"/>
        <w:numPr>
          <w:ilvl w:val="0"/>
          <w:numId w:val="0"/>
        </w:numPr>
        <w:ind w:left="360" w:hanging="360"/>
        <w:rPr>
          <w:rFonts w:asciiTheme="majorHAnsi" w:hAnsiTheme="majorHAnsi" w:cstheme="majorHAnsi"/>
          <w:lang w:val="nl-NL"/>
        </w:rPr>
      </w:pPr>
    </w:p>
    <w:p w14:paraId="3E066F04" w14:textId="77777777" w:rsidR="00875A4F" w:rsidRPr="004E6467" w:rsidRDefault="00875A4F" w:rsidP="00A725A9">
      <w:pPr>
        <w:pStyle w:val="Bullet"/>
        <w:numPr>
          <w:ilvl w:val="0"/>
          <w:numId w:val="0"/>
        </w:numPr>
        <w:ind w:left="360" w:hanging="360"/>
        <w:rPr>
          <w:rFonts w:asciiTheme="majorHAnsi" w:hAnsiTheme="majorHAnsi" w:cstheme="majorHAnsi"/>
          <w:lang w:val="nl-NL"/>
        </w:rPr>
      </w:pPr>
    </w:p>
    <w:p w14:paraId="17DDCDB6" w14:textId="77777777" w:rsidR="00875A4F" w:rsidRPr="004E6467" w:rsidRDefault="00875A4F" w:rsidP="00A725A9">
      <w:pPr>
        <w:pStyle w:val="Bullet"/>
        <w:numPr>
          <w:ilvl w:val="0"/>
          <w:numId w:val="0"/>
        </w:numPr>
        <w:ind w:left="360" w:hanging="360"/>
        <w:rPr>
          <w:rFonts w:asciiTheme="majorHAnsi" w:hAnsiTheme="majorHAnsi" w:cstheme="majorHAnsi"/>
          <w:lang w:val="nl-NL"/>
        </w:rPr>
      </w:pPr>
    </w:p>
    <w:p w14:paraId="3329901E" w14:textId="77777777" w:rsidR="00875A4F" w:rsidRPr="004E6467" w:rsidRDefault="00875A4F" w:rsidP="00A725A9">
      <w:pPr>
        <w:pStyle w:val="Bullet"/>
        <w:numPr>
          <w:ilvl w:val="0"/>
          <w:numId w:val="0"/>
        </w:numPr>
        <w:ind w:left="360" w:hanging="360"/>
        <w:rPr>
          <w:rFonts w:asciiTheme="majorHAnsi" w:hAnsiTheme="majorHAnsi" w:cstheme="majorHAnsi"/>
          <w:lang w:val="nl-NL"/>
        </w:rPr>
      </w:pPr>
    </w:p>
    <w:p w14:paraId="5C8A8FEF" w14:textId="77777777" w:rsidR="000941BA" w:rsidRPr="004E6467" w:rsidRDefault="000941BA" w:rsidP="000941BA">
      <w:pPr>
        <w:pStyle w:val="Bullet"/>
        <w:numPr>
          <w:ilvl w:val="0"/>
          <w:numId w:val="0"/>
        </w:numPr>
        <w:rPr>
          <w:rFonts w:asciiTheme="majorHAnsi" w:hAnsiTheme="majorHAnsi" w:cstheme="majorHAnsi"/>
          <w:lang w:val="nl-NL"/>
        </w:rPr>
      </w:pPr>
    </w:p>
    <w:p w14:paraId="4AC0B723" w14:textId="77777777" w:rsidR="000941BA" w:rsidRPr="004E6467" w:rsidRDefault="000941BA" w:rsidP="000941BA">
      <w:pPr>
        <w:pStyle w:val="Bullet"/>
        <w:numPr>
          <w:ilvl w:val="0"/>
          <w:numId w:val="0"/>
        </w:numPr>
        <w:rPr>
          <w:rFonts w:asciiTheme="majorHAnsi" w:hAnsiTheme="majorHAnsi" w:cstheme="majorHAnsi"/>
          <w:lang w:val="nl-NL"/>
        </w:rPr>
      </w:pPr>
    </w:p>
    <w:p w14:paraId="5E3EA875" w14:textId="77777777" w:rsidR="000941BA" w:rsidRPr="004E6467" w:rsidRDefault="000941BA" w:rsidP="000941BA">
      <w:pPr>
        <w:pStyle w:val="Bullet"/>
        <w:numPr>
          <w:ilvl w:val="0"/>
          <w:numId w:val="0"/>
        </w:numPr>
        <w:rPr>
          <w:rFonts w:asciiTheme="majorHAnsi" w:hAnsiTheme="majorHAnsi" w:cstheme="majorHAnsi"/>
          <w:lang w:val="nl-NL"/>
        </w:rPr>
      </w:pPr>
    </w:p>
    <w:p w14:paraId="24D17C2E" w14:textId="77777777" w:rsidR="000941BA" w:rsidRPr="004E6467" w:rsidRDefault="000941BA" w:rsidP="000941BA">
      <w:pPr>
        <w:pStyle w:val="Bullet"/>
        <w:numPr>
          <w:ilvl w:val="0"/>
          <w:numId w:val="0"/>
        </w:numPr>
        <w:rPr>
          <w:rFonts w:asciiTheme="majorHAnsi" w:hAnsiTheme="majorHAnsi" w:cstheme="majorHAnsi"/>
          <w:lang w:val="nl-NL"/>
        </w:rPr>
      </w:pPr>
    </w:p>
    <w:p w14:paraId="1395A4DD" w14:textId="77777777" w:rsidR="000941BA" w:rsidRPr="004E6467" w:rsidRDefault="000941BA" w:rsidP="000941BA">
      <w:pPr>
        <w:pStyle w:val="Bullet"/>
        <w:numPr>
          <w:ilvl w:val="0"/>
          <w:numId w:val="0"/>
        </w:numPr>
        <w:rPr>
          <w:rFonts w:asciiTheme="majorHAnsi" w:hAnsiTheme="majorHAnsi" w:cstheme="majorHAnsi"/>
          <w:lang w:val="nl-NL"/>
        </w:rPr>
      </w:pPr>
    </w:p>
    <w:p w14:paraId="6EE275F1" w14:textId="6F1E6804" w:rsidR="000941BA" w:rsidRPr="004E6467" w:rsidRDefault="000941BA" w:rsidP="000941BA">
      <w:pPr>
        <w:pStyle w:val="Bullet"/>
        <w:numPr>
          <w:ilvl w:val="0"/>
          <w:numId w:val="0"/>
        </w:numPr>
        <w:rPr>
          <w:rFonts w:asciiTheme="majorHAnsi" w:hAnsiTheme="majorHAnsi" w:cstheme="majorHAnsi"/>
          <w:lang w:val="nl-NL"/>
        </w:rPr>
      </w:pPr>
    </w:p>
    <w:p w14:paraId="00D39F95" w14:textId="22AB4311" w:rsidR="000941BA" w:rsidRPr="004E6467" w:rsidRDefault="000941BA" w:rsidP="000941BA">
      <w:pPr>
        <w:pStyle w:val="Bullet"/>
        <w:numPr>
          <w:ilvl w:val="0"/>
          <w:numId w:val="0"/>
        </w:numPr>
        <w:rPr>
          <w:rFonts w:asciiTheme="majorHAnsi" w:hAnsiTheme="majorHAnsi" w:cstheme="majorHAnsi"/>
          <w:lang w:val="nl-NL"/>
        </w:rPr>
      </w:pPr>
    </w:p>
    <w:p w14:paraId="519DC283" w14:textId="0D0FDD6D" w:rsidR="000941BA" w:rsidRPr="004E6467" w:rsidRDefault="000941BA" w:rsidP="000941BA">
      <w:pPr>
        <w:pStyle w:val="Bullet"/>
        <w:numPr>
          <w:ilvl w:val="0"/>
          <w:numId w:val="0"/>
        </w:numPr>
        <w:rPr>
          <w:rFonts w:asciiTheme="majorHAnsi" w:hAnsiTheme="majorHAnsi" w:cstheme="majorHAnsi"/>
          <w:lang w:val="nl-NL"/>
        </w:rPr>
      </w:pPr>
    </w:p>
    <w:p w14:paraId="2C3BFBF3" w14:textId="505768BE" w:rsidR="000941BA" w:rsidRPr="004E6467" w:rsidRDefault="000941BA" w:rsidP="000941BA">
      <w:pPr>
        <w:pStyle w:val="Bullet"/>
        <w:numPr>
          <w:ilvl w:val="0"/>
          <w:numId w:val="0"/>
        </w:numPr>
        <w:rPr>
          <w:rFonts w:asciiTheme="majorHAnsi" w:hAnsiTheme="majorHAnsi" w:cstheme="majorHAnsi"/>
          <w:lang w:val="nl-NL"/>
        </w:rPr>
      </w:pPr>
    </w:p>
    <w:p w14:paraId="143D6ED9" w14:textId="3AFF0280" w:rsidR="000941BA" w:rsidRPr="004E6467" w:rsidRDefault="000941BA" w:rsidP="000941BA">
      <w:pPr>
        <w:pStyle w:val="Bullet"/>
        <w:numPr>
          <w:ilvl w:val="0"/>
          <w:numId w:val="0"/>
        </w:numPr>
        <w:rPr>
          <w:rFonts w:asciiTheme="majorHAnsi" w:hAnsiTheme="majorHAnsi" w:cstheme="majorHAnsi"/>
          <w:lang w:val="nl-NL"/>
        </w:rPr>
      </w:pPr>
    </w:p>
    <w:p w14:paraId="13D23EF2" w14:textId="74324E32" w:rsidR="000941BA" w:rsidRPr="004E6467" w:rsidRDefault="000941BA" w:rsidP="000941BA">
      <w:pPr>
        <w:pStyle w:val="Bullet"/>
        <w:numPr>
          <w:ilvl w:val="0"/>
          <w:numId w:val="0"/>
        </w:numPr>
        <w:rPr>
          <w:rFonts w:asciiTheme="majorHAnsi" w:hAnsiTheme="majorHAnsi" w:cstheme="majorHAnsi"/>
          <w:lang w:val="nl-NL"/>
        </w:rPr>
      </w:pPr>
    </w:p>
    <w:p w14:paraId="03C581AA" w14:textId="3033F177" w:rsidR="000941BA" w:rsidRPr="004E6467" w:rsidRDefault="000941BA" w:rsidP="000941BA">
      <w:pPr>
        <w:pStyle w:val="Bullet"/>
        <w:numPr>
          <w:ilvl w:val="0"/>
          <w:numId w:val="0"/>
        </w:numPr>
        <w:rPr>
          <w:rFonts w:asciiTheme="majorHAnsi" w:hAnsiTheme="majorHAnsi" w:cstheme="majorHAnsi"/>
          <w:lang w:val="nl-NL"/>
        </w:rPr>
      </w:pPr>
    </w:p>
    <w:p w14:paraId="4B0C0FA1" w14:textId="038A0775" w:rsidR="000941BA" w:rsidRPr="004E6467" w:rsidRDefault="000941BA" w:rsidP="000941BA">
      <w:pPr>
        <w:pStyle w:val="Bullet"/>
        <w:numPr>
          <w:ilvl w:val="0"/>
          <w:numId w:val="0"/>
        </w:numPr>
        <w:rPr>
          <w:rFonts w:asciiTheme="majorHAnsi" w:hAnsiTheme="majorHAnsi" w:cstheme="majorHAnsi"/>
          <w:lang w:val="nl-NL"/>
        </w:rPr>
      </w:pPr>
    </w:p>
    <w:p w14:paraId="28C06829" w14:textId="77777777" w:rsidR="000941BA" w:rsidRPr="004E6467" w:rsidRDefault="000941BA" w:rsidP="000941BA">
      <w:pPr>
        <w:pStyle w:val="Bullet"/>
        <w:numPr>
          <w:ilvl w:val="0"/>
          <w:numId w:val="0"/>
        </w:numPr>
        <w:rPr>
          <w:rFonts w:asciiTheme="majorHAnsi" w:hAnsiTheme="majorHAnsi" w:cstheme="majorHAnsi"/>
          <w:lang w:val="nl-NL"/>
        </w:rPr>
      </w:pPr>
    </w:p>
    <w:p w14:paraId="7868AA1C" w14:textId="77777777" w:rsidR="000941BA" w:rsidRPr="004E6467" w:rsidRDefault="000941BA" w:rsidP="000941BA">
      <w:pPr>
        <w:pStyle w:val="Bullet"/>
        <w:numPr>
          <w:ilvl w:val="0"/>
          <w:numId w:val="0"/>
        </w:numPr>
        <w:rPr>
          <w:rFonts w:asciiTheme="majorHAnsi" w:hAnsiTheme="majorHAnsi" w:cstheme="majorHAnsi"/>
          <w:lang w:val="nl-NL"/>
        </w:rPr>
      </w:pPr>
    </w:p>
    <w:p w14:paraId="6252DD5F" w14:textId="77777777" w:rsidR="000941BA" w:rsidRPr="004E6467" w:rsidRDefault="000941BA" w:rsidP="000941BA">
      <w:pPr>
        <w:pStyle w:val="Bullet"/>
        <w:numPr>
          <w:ilvl w:val="0"/>
          <w:numId w:val="0"/>
        </w:numPr>
        <w:rPr>
          <w:rFonts w:asciiTheme="majorHAnsi" w:hAnsiTheme="majorHAnsi" w:cstheme="majorHAnsi"/>
          <w:lang w:val="nl-NL"/>
        </w:rPr>
      </w:pPr>
    </w:p>
    <w:p w14:paraId="20036041" w14:textId="77777777" w:rsidR="000941BA" w:rsidRPr="004E6467" w:rsidRDefault="000941BA" w:rsidP="000941BA">
      <w:pPr>
        <w:pStyle w:val="Bullet"/>
        <w:numPr>
          <w:ilvl w:val="0"/>
          <w:numId w:val="0"/>
        </w:numPr>
        <w:rPr>
          <w:rFonts w:asciiTheme="majorHAnsi" w:hAnsiTheme="majorHAnsi" w:cstheme="majorHAnsi"/>
          <w:lang w:val="nl-NL"/>
        </w:rPr>
      </w:pPr>
    </w:p>
    <w:p w14:paraId="3C904FD1" w14:textId="77777777" w:rsidR="000941BA" w:rsidRPr="004E6467" w:rsidRDefault="000941BA" w:rsidP="000941BA">
      <w:pPr>
        <w:pStyle w:val="Bullet"/>
        <w:numPr>
          <w:ilvl w:val="0"/>
          <w:numId w:val="0"/>
        </w:numPr>
        <w:rPr>
          <w:rFonts w:asciiTheme="majorHAnsi" w:hAnsiTheme="majorHAnsi" w:cstheme="majorHAnsi"/>
          <w:lang w:val="nl-NL"/>
        </w:rPr>
      </w:pPr>
    </w:p>
    <w:p w14:paraId="0752D33B" w14:textId="77777777" w:rsidR="000941BA" w:rsidRPr="004E6467" w:rsidRDefault="000941BA" w:rsidP="000941BA">
      <w:pPr>
        <w:pStyle w:val="Bullet"/>
        <w:numPr>
          <w:ilvl w:val="0"/>
          <w:numId w:val="0"/>
        </w:numPr>
        <w:rPr>
          <w:rFonts w:asciiTheme="majorHAnsi" w:hAnsiTheme="majorHAnsi" w:cstheme="majorHAnsi"/>
          <w:lang w:val="nl-NL"/>
        </w:rPr>
      </w:pPr>
    </w:p>
    <w:p w14:paraId="0F7E2ACB" w14:textId="77777777" w:rsidR="000941BA" w:rsidRPr="004E6467" w:rsidRDefault="000941BA" w:rsidP="000941BA">
      <w:pPr>
        <w:pStyle w:val="Bullet"/>
        <w:numPr>
          <w:ilvl w:val="0"/>
          <w:numId w:val="0"/>
        </w:numPr>
        <w:rPr>
          <w:rFonts w:asciiTheme="majorHAnsi" w:hAnsiTheme="majorHAnsi" w:cstheme="majorHAnsi"/>
          <w:lang w:val="nl-NL"/>
        </w:rPr>
      </w:pPr>
    </w:p>
    <w:p w14:paraId="763C7599" w14:textId="2D61A156" w:rsidR="000941BA" w:rsidRPr="004E6467" w:rsidRDefault="000941BA" w:rsidP="000941BA">
      <w:pPr>
        <w:pStyle w:val="Bullet"/>
        <w:numPr>
          <w:ilvl w:val="0"/>
          <w:numId w:val="0"/>
        </w:numPr>
        <w:rPr>
          <w:rFonts w:asciiTheme="majorHAnsi" w:hAnsiTheme="majorHAnsi" w:cstheme="majorHAnsi"/>
          <w:lang w:val="nl-NL"/>
        </w:rPr>
      </w:pPr>
    </w:p>
    <w:p w14:paraId="08787635" w14:textId="0DD946AD" w:rsidR="000941BA" w:rsidRPr="004E6467" w:rsidRDefault="000941BA" w:rsidP="000941BA">
      <w:pPr>
        <w:pStyle w:val="Bullet"/>
        <w:numPr>
          <w:ilvl w:val="0"/>
          <w:numId w:val="0"/>
        </w:numPr>
        <w:rPr>
          <w:rFonts w:asciiTheme="majorHAnsi" w:hAnsiTheme="majorHAnsi" w:cstheme="majorHAnsi"/>
          <w:lang w:val="nl-NL"/>
        </w:rPr>
      </w:pPr>
    </w:p>
    <w:p w14:paraId="105B7A0B" w14:textId="77777777" w:rsidR="000941BA" w:rsidRPr="004E6467" w:rsidRDefault="000941BA" w:rsidP="000941BA">
      <w:pPr>
        <w:pStyle w:val="Bullet"/>
        <w:numPr>
          <w:ilvl w:val="0"/>
          <w:numId w:val="0"/>
        </w:numPr>
        <w:rPr>
          <w:rFonts w:asciiTheme="majorHAnsi" w:hAnsiTheme="majorHAnsi" w:cstheme="majorHAnsi"/>
          <w:lang w:val="nl-NL"/>
        </w:rPr>
      </w:pPr>
    </w:p>
    <w:p w14:paraId="2065A09C" w14:textId="77777777" w:rsidR="000941BA" w:rsidRPr="004E6467" w:rsidRDefault="000941BA" w:rsidP="000941BA">
      <w:pPr>
        <w:pStyle w:val="Bullet"/>
        <w:numPr>
          <w:ilvl w:val="0"/>
          <w:numId w:val="0"/>
        </w:numPr>
        <w:rPr>
          <w:rFonts w:asciiTheme="majorHAnsi" w:hAnsiTheme="majorHAnsi" w:cstheme="majorHAnsi"/>
          <w:lang w:val="nl-NL"/>
        </w:rPr>
      </w:pPr>
    </w:p>
    <w:p w14:paraId="75CF4561" w14:textId="77777777" w:rsidR="000941BA" w:rsidRPr="004E6467" w:rsidRDefault="000941BA" w:rsidP="000941BA">
      <w:pPr>
        <w:pStyle w:val="Bullet"/>
        <w:numPr>
          <w:ilvl w:val="0"/>
          <w:numId w:val="0"/>
        </w:numPr>
        <w:rPr>
          <w:rFonts w:asciiTheme="majorHAnsi" w:hAnsiTheme="majorHAnsi" w:cstheme="majorHAnsi"/>
          <w:lang w:val="nl-NL"/>
        </w:rPr>
      </w:pPr>
    </w:p>
    <w:p w14:paraId="2BA589BC" w14:textId="77777777" w:rsidR="000941BA" w:rsidRPr="004E6467" w:rsidRDefault="000941BA" w:rsidP="000941BA">
      <w:pPr>
        <w:pStyle w:val="Bullet"/>
        <w:numPr>
          <w:ilvl w:val="0"/>
          <w:numId w:val="0"/>
        </w:numPr>
        <w:rPr>
          <w:rFonts w:asciiTheme="majorHAnsi" w:hAnsiTheme="majorHAnsi" w:cstheme="majorHAnsi"/>
          <w:lang w:val="nl-NL"/>
        </w:rPr>
      </w:pPr>
    </w:p>
    <w:p w14:paraId="08A1AF91" w14:textId="77777777" w:rsidR="000941BA" w:rsidRPr="004E6467" w:rsidRDefault="000941BA" w:rsidP="000941BA">
      <w:pPr>
        <w:pStyle w:val="Bullet"/>
        <w:numPr>
          <w:ilvl w:val="0"/>
          <w:numId w:val="0"/>
        </w:numPr>
        <w:rPr>
          <w:rFonts w:asciiTheme="majorHAnsi" w:hAnsiTheme="majorHAnsi" w:cstheme="majorHAnsi"/>
          <w:lang w:val="nl-NL"/>
        </w:rPr>
      </w:pPr>
    </w:p>
    <w:p w14:paraId="3DD8FEFB" w14:textId="77777777" w:rsidR="000941BA" w:rsidRPr="004E6467" w:rsidRDefault="000941BA" w:rsidP="000941BA">
      <w:pPr>
        <w:pStyle w:val="Bullet"/>
        <w:numPr>
          <w:ilvl w:val="0"/>
          <w:numId w:val="0"/>
        </w:numPr>
        <w:rPr>
          <w:rFonts w:asciiTheme="majorHAnsi" w:hAnsiTheme="majorHAnsi" w:cstheme="majorHAnsi"/>
          <w:lang w:val="nl-NL"/>
        </w:rPr>
      </w:pPr>
    </w:p>
    <w:p w14:paraId="48BAAA97" w14:textId="77777777" w:rsidR="000941BA" w:rsidRPr="004E6467" w:rsidRDefault="000941BA" w:rsidP="000941BA">
      <w:pPr>
        <w:pStyle w:val="Bullet"/>
        <w:numPr>
          <w:ilvl w:val="0"/>
          <w:numId w:val="0"/>
        </w:numPr>
        <w:rPr>
          <w:rFonts w:asciiTheme="majorHAnsi" w:hAnsiTheme="majorHAnsi" w:cstheme="majorHAnsi"/>
          <w:lang w:val="nl-NL"/>
        </w:rPr>
      </w:pPr>
    </w:p>
    <w:p w14:paraId="3C2F40AB" w14:textId="77777777" w:rsidR="000941BA" w:rsidRPr="004E6467" w:rsidRDefault="000941BA" w:rsidP="000941BA">
      <w:pPr>
        <w:pStyle w:val="Bullet"/>
        <w:numPr>
          <w:ilvl w:val="0"/>
          <w:numId w:val="0"/>
        </w:numPr>
        <w:rPr>
          <w:rFonts w:asciiTheme="majorHAnsi" w:hAnsiTheme="majorHAnsi" w:cstheme="majorHAnsi"/>
          <w:lang w:val="nl-NL"/>
        </w:rPr>
      </w:pPr>
    </w:p>
    <w:p w14:paraId="7BD0A37A" w14:textId="77777777" w:rsidR="000941BA" w:rsidRPr="004E6467" w:rsidRDefault="000941BA" w:rsidP="000941BA">
      <w:pPr>
        <w:pStyle w:val="Bullet"/>
        <w:numPr>
          <w:ilvl w:val="0"/>
          <w:numId w:val="0"/>
        </w:numPr>
        <w:rPr>
          <w:rFonts w:asciiTheme="majorHAnsi" w:hAnsiTheme="majorHAnsi" w:cstheme="majorHAnsi"/>
          <w:lang w:val="nl-NL"/>
        </w:rPr>
      </w:pPr>
    </w:p>
    <w:p w14:paraId="0E1C8AD7" w14:textId="77777777" w:rsidR="000941BA" w:rsidRPr="004E6467" w:rsidRDefault="000941BA" w:rsidP="000941BA">
      <w:pPr>
        <w:pStyle w:val="Bullet"/>
        <w:numPr>
          <w:ilvl w:val="0"/>
          <w:numId w:val="0"/>
        </w:numPr>
        <w:rPr>
          <w:rFonts w:asciiTheme="majorHAnsi" w:hAnsiTheme="majorHAnsi" w:cstheme="majorHAnsi"/>
          <w:lang w:val="nl-NL"/>
        </w:rPr>
      </w:pPr>
    </w:p>
    <w:p w14:paraId="780715F8" w14:textId="77777777" w:rsidR="000941BA" w:rsidRPr="004E6467" w:rsidRDefault="000941BA" w:rsidP="000941BA">
      <w:pPr>
        <w:pStyle w:val="Bullet"/>
        <w:numPr>
          <w:ilvl w:val="0"/>
          <w:numId w:val="0"/>
        </w:numPr>
        <w:rPr>
          <w:rFonts w:asciiTheme="majorHAnsi" w:hAnsiTheme="majorHAnsi" w:cstheme="majorHAnsi"/>
          <w:lang w:val="nl-NL"/>
        </w:rPr>
      </w:pPr>
    </w:p>
    <w:p w14:paraId="42E2D051" w14:textId="77777777" w:rsidR="000941BA" w:rsidRPr="004E6467" w:rsidRDefault="000941BA" w:rsidP="000941BA">
      <w:pPr>
        <w:pStyle w:val="Bullet"/>
        <w:numPr>
          <w:ilvl w:val="0"/>
          <w:numId w:val="0"/>
        </w:numPr>
        <w:rPr>
          <w:rFonts w:asciiTheme="majorHAnsi" w:hAnsiTheme="majorHAnsi" w:cstheme="majorHAnsi"/>
          <w:lang w:val="nl-NL"/>
        </w:rPr>
      </w:pPr>
    </w:p>
    <w:p w14:paraId="125E8BC5" w14:textId="77777777" w:rsidR="000941BA" w:rsidRPr="004E6467" w:rsidRDefault="000941BA" w:rsidP="000941BA">
      <w:pPr>
        <w:pStyle w:val="Bullet"/>
        <w:numPr>
          <w:ilvl w:val="0"/>
          <w:numId w:val="0"/>
        </w:numPr>
        <w:rPr>
          <w:rFonts w:asciiTheme="majorHAnsi" w:hAnsiTheme="majorHAnsi" w:cstheme="majorHAnsi"/>
          <w:lang w:val="nl-NL"/>
        </w:rPr>
      </w:pPr>
    </w:p>
    <w:p w14:paraId="5024BDF6" w14:textId="77777777" w:rsidR="000941BA" w:rsidRPr="004E6467" w:rsidRDefault="000941BA" w:rsidP="000941BA">
      <w:pPr>
        <w:pStyle w:val="Bullet"/>
        <w:numPr>
          <w:ilvl w:val="0"/>
          <w:numId w:val="0"/>
        </w:numPr>
        <w:rPr>
          <w:rFonts w:asciiTheme="majorHAnsi" w:hAnsiTheme="majorHAnsi" w:cstheme="majorHAnsi"/>
          <w:lang w:val="nl-NL"/>
        </w:rPr>
      </w:pPr>
    </w:p>
    <w:p w14:paraId="2C986574" w14:textId="77777777" w:rsidR="000941BA" w:rsidRPr="004E6467" w:rsidRDefault="000941BA" w:rsidP="000941BA">
      <w:pPr>
        <w:pStyle w:val="Bullet"/>
        <w:numPr>
          <w:ilvl w:val="0"/>
          <w:numId w:val="0"/>
        </w:numPr>
        <w:rPr>
          <w:rFonts w:asciiTheme="majorHAnsi" w:hAnsiTheme="majorHAnsi" w:cstheme="majorHAnsi"/>
          <w:lang w:val="nl-NL"/>
        </w:rPr>
      </w:pPr>
    </w:p>
    <w:p w14:paraId="6D78D9DF" w14:textId="77777777" w:rsidR="000941BA" w:rsidRPr="004E6467" w:rsidRDefault="000941BA" w:rsidP="000941BA">
      <w:pPr>
        <w:pStyle w:val="Bullet"/>
        <w:numPr>
          <w:ilvl w:val="0"/>
          <w:numId w:val="0"/>
        </w:numPr>
        <w:rPr>
          <w:rFonts w:asciiTheme="majorHAnsi" w:hAnsiTheme="majorHAnsi" w:cstheme="majorHAnsi"/>
          <w:lang w:val="nl-NL"/>
        </w:rPr>
      </w:pPr>
    </w:p>
    <w:p w14:paraId="504B2BD5" w14:textId="77777777" w:rsidR="000941BA" w:rsidRPr="004E6467" w:rsidRDefault="000941BA" w:rsidP="000941BA">
      <w:pPr>
        <w:pStyle w:val="Bullet"/>
        <w:numPr>
          <w:ilvl w:val="0"/>
          <w:numId w:val="0"/>
        </w:numPr>
        <w:rPr>
          <w:rFonts w:asciiTheme="majorHAnsi" w:hAnsiTheme="majorHAnsi" w:cstheme="majorHAnsi"/>
          <w:lang w:val="nl-NL"/>
        </w:rPr>
      </w:pPr>
    </w:p>
    <w:p w14:paraId="6EDD72E7" w14:textId="77777777" w:rsidR="000941BA" w:rsidRPr="004E6467" w:rsidRDefault="000941BA" w:rsidP="000941BA">
      <w:pPr>
        <w:pStyle w:val="Bullet"/>
        <w:numPr>
          <w:ilvl w:val="0"/>
          <w:numId w:val="0"/>
        </w:numPr>
        <w:rPr>
          <w:rFonts w:asciiTheme="majorHAnsi" w:hAnsiTheme="majorHAnsi" w:cstheme="majorHAnsi"/>
          <w:lang w:val="nl-NL"/>
        </w:rPr>
      </w:pPr>
    </w:p>
    <w:p w14:paraId="408DF0AB" w14:textId="77777777" w:rsidR="000941BA" w:rsidRPr="004E6467" w:rsidRDefault="000941BA" w:rsidP="000941BA">
      <w:pPr>
        <w:pStyle w:val="Bullet"/>
        <w:numPr>
          <w:ilvl w:val="0"/>
          <w:numId w:val="0"/>
        </w:numPr>
        <w:rPr>
          <w:rFonts w:asciiTheme="majorHAnsi" w:hAnsiTheme="majorHAnsi" w:cstheme="majorHAnsi"/>
          <w:lang w:val="nl-NL"/>
        </w:rPr>
      </w:pPr>
    </w:p>
    <w:p w14:paraId="2056A791" w14:textId="77777777" w:rsidR="000941BA" w:rsidRPr="004E6467" w:rsidRDefault="000941BA" w:rsidP="000941BA">
      <w:pPr>
        <w:pStyle w:val="Bullet"/>
        <w:numPr>
          <w:ilvl w:val="0"/>
          <w:numId w:val="0"/>
        </w:numPr>
        <w:rPr>
          <w:rFonts w:asciiTheme="majorHAnsi" w:hAnsiTheme="majorHAnsi" w:cstheme="majorHAnsi"/>
          <w:lang w:val="nl-NL"/>
        </w:rPr>
      </w:pPr>
    </w:p>
    <w:p w14:paraId="3767182E" w14:textId="77777777" w:rsidR="000941BA" w:rsidRPr="004E6467" w:rsidRDefault="000941BA" w:rsidP="000941BA">
      <w:pPr>
        <w:pStyle w:val="Bullet"/>
        <w:numPr>
          <w:ilvl w:val="0"/>
          <w:numId w:val="0"/>
        </w:numPr>
        <w:rPr>
          <w:rFonts w:asciiTheme="majorHAnsi" w:hAnsiTheme="majorHAnsi" w:cstheme="majorHAnsi"/>
          <w:lang w:val="nl-NL"/>
        </w:rPr>
      </w:pPr>
    </w:p>
    <w:p w14:paraId="09176086" w14:textId="77777777" w:rsidR="000941BA" w:rsidRPr="004E6467" w:rsidRDefault="000941BA" w:rsidP="000941BA">
      <w:pPr>
        <w:pStyle w:val="Bullet"/>
        <w:numPr>
          <w:ilvl w:val="0"/>
          <w:numId w:val="0"/>
        </w:numPr>
        <w:rPr>
          <w:rFonts w:asciiTheme="majorHAnsi" w:hAnsiTheme="majorHAnsi" w:cstheme="majorHAnsi"/>
          <w:lang w:val="nl-NL"/>
        </w:rPr>
      </w:pPr>
    </w:p>
    <w:p w14:paraId="60DEB6EA" w14:textId="77777777" w:rsidR="000941BA" w:rsidRPr="004E6467" w:rsidRDefault="000941BA" w:rsidP="000941BA">
      <w:pPr>
        <w:pStyle w:val="Bullet"/>
        <w:numPr>
          <w:ilvl w:val="0"/>
          <w:numId w:val="0"/>
        </w:numPr>
        <w:rPr>
          <w:rFonts w:asciiTheme="majorHAnsi" w:hAnsiTheme="majorHAnsi" w:cstheme="majorHAnsi"/>
          <w:lang w:val="nl-NL"/>
        </w:rPr>
      </w:pPr>
    </w:p>
    <w:p w14:paraId="5B1C1EB9" w14:textId="782E5997" w:rsidR="000941BA" w:rsidRPr="004E6467" w:rsidRDefault="000941BA" w:rsidP="000941BA">
      <w:pPr>
        <w:pStyle w:val="Bullet"/>
        <w:numPr>
          <w:ilvl w:val="0"/>
          <w:numId w:val="0"/>
        </w:numPr>
        <w:rPr>
          <w:rFonts w:asciiTheme="majorHAnsi" w:hAnsiTheme="majorHAnsi" w:cstheme="majorHAnsi"/>
          <w:lang w:val="nl-NL"/>
        </w:rPr>
      </w:pPr>
    </w:p>
    <w:p w14:paraId="5315746F" w14:textId="51E7F8B9" w:rsidR="008801B9" w:rsidRPr="00416199" w:rsidRDefault="00CB20FC" w:rsidP="00665C74">
      <w:pPr>
        <w:pStyle w:val="Bullet"/>
        <w:numPr>
          <w:ilvl w:val="0"/>
          <w:numId w:val="0"/>
        </w:numPr>
        <w:rPr>
          <w:rFonts w:asciiTheme="majorHAnsi" w:hAnsiTheme="majorHAnsi" w:cstheme="majorHAnsi"/>
          <w:lang w:val="nl-NL" w:eastAsia="nl-NL"/>
        </w:rPr>
      </w:pPr>
      <w:r>
        <w:rPr>
          <w:rFonts w:asciiTheme="majorHAnsi" w:hAnsiTheme="majorHAnsi" w:cstheme="majorHAnsi"/>
          <w:noProof/>
          <w:lang w:eastAsia="nl-NL"/>
        </w:rPr>
        <w:lastRenderedPageBreak/>
        <mc:AlternateContent>
          <mc:Choice Requires="wpg">
            <w:drawing>
              <wp:anchor distT="0" distB="0" distL="114300" distR="114300" simplePos="0" relativeHeight="251648000" behindDoc="0" locked="0" layoutInCell="1" allowOverlap="1" wp14:anchorId="0CCA440B" wp14:editId="2C42853C">
                <wp:simplePos x="0" y="0"/>
                <wp:positionH relativeFrom="column">
                  <wp:posOffset>-1390650</wp:posOffset>
                </wp:positionH>
                <wp:positionV relativeFrom="paragraph">
                  <wp:posOffset>-904875</wp:posOffset>
                </wp:positionV>
                <wp:extent cx="8286750" cy="3674852"/>
                <wp:effectExtent l="0" t="0" r="0" b="1905"/>
                <wp:wrapNone/>
                <wp:docPr id="56" name="Groep 56"/>
                <wp:cNvGraphicFramePr/>
                <a:graphic xmlns:a="http://schemas.openxmlformats.org/drawingml/2006/main">
                  <a:graphicData uri="http://schemas.microsoft.com/office/word/2010/wordprocessingGroup">
                    <wpg:wgp>
                      <wpg:cNvGrpSpPr/>
                      <wpg:grpSpPr>
                        <a:xfrm>
                          <a:off x="0" y="0"/>
                          <a:ext cx="8286750" cy="3674852"/>
                          <a:chOff x="0" y="0"/>
                          <a:chExt cx="8287345" cy="2124629"/>
                        </a:xfrm>
                      </wpg:grpSpPr>
                      <wps:wsp>
                        <wps:cNvPr id="16" name="Text Box 2"/>
                        <wps:cNvSpPr txBox="1">
                          <a:spLocks noChangeArrowheads="1"/>
                        </wps:cNvSpPr>
                        <wps:spPr bwMode="auto">
                          <a:xfrm>
                            <a:off x="0" y="0"/>
                            <a:ext cx="8287345" cy="2124629"/>
                          </a:xfrm>
                          <a:prstGeom prst="rect">
                            <a:avLst/>
                          </a:prstGeom>
                          <a:solidFill>
                            <a:schemeClr val="accent1">
                              <a:alpha val="25000"/>
                            </a:schemeClr>
                          </a:solidFill>
                          <a:ln w="9525">
                            <a:noFill/>
                            <a:miter lim="800000"/>
                            <a:headEnd/>
                            <a:tailEnd/>
                          </a:ln>
                        </wps:spPr>
                        <wps:txbx>
                          <w:txbxContent>
                            <w:p w14:paraId="27E6E2ED" w14:textId="77777777" w:rsidR="00C3000D" w:rsidRPr="006B135A" w:rsidRDefault="00C3000D" w:rsidP="00C3000D">
                              <w:pPr>
                                <w:rPr>
                                  <w:color w:val="E5B8B7" w:themeColor="accent2" w:themeTint="66"/>
                                </w:rPr>
                              </w:pPr>
                            </w:p>
                            <w:p w14:paraId="5F9C6A4C" w14:textId="77777777" w:rsidR="00C3000D" w:rsidRDefault="00C3000D" w:rsidP="00C3000D"/>
                          </w:txbxContent>
                        </wps:txbx>
                        <wps:bodyPr rot="0" vert="horz" wrap="square" lIns="91440" tIns="45720" rIns="91440" bIns="45720" anchor="t" anchorCtr="0">
                          <a:noAutofit/>
                        </wps:bodyPr>
                      </wps:wsp>
                      <wps:wsp>
                        <wps:cNvPr id="17" name="Text Box 2"/>
                        <wps:cNvSpPr txBox="1">
                          <a:spLocks noChangeArrowheads="1"/>
                        </wps:cNvSpPr>
                        <wps:spPr bwMode="auto">
                          <a:xfrm>
                            <a:off x="918060" y="622487"/>
                            <a:ext cx="7185652" cy="1420578"/>
                          </a:xfrm>
                          <a:prstGeom prst="roundRect">
                            <a:avLst/>
                          </a:prstGeom>
                          <a:solidFill>
                            <a:srgbClr val="FFFFFF">
                              <a:alpha val="64000"/>
                            </a:srgbClr>
                          </a:solidFill>
                          <a:ln w="9525">
                            <a:noFill/>
                            <a:miter lim="800000"/>
                            <a:headEnd/>
                            <a:tailEnd/>
                          </a:ln>
                        </wps:spPr>
                        <wps:txbx>
                          <w:txbxContent>
                            <w:p w14:paraId="7D932CE1" w14:textId="56FB7715" w:rsidR="00665C74" w:rsidRPr="00803B93" w:rsidRDefault="00665C74" w:rsidP="00665C74">
                              <w:pPr>
                                <w:jc w:val="both"/>
                                <w:rPr>
                                  <w:rFonts w:ascii="Calibri Light" w:hAnsi="Calibri Light" w:cs="Calibri Light"/>
                                  <w:color w:val="595959"/>
                                  <w:sz w:val="22"/>
                                  <w:szCs w:val="22"/>
                                  <w:lang w:eastAsia="nl-NL"/>
                                </w:rPr>
                              </w:pPr>
                              <w:r w:rsidRPr="00803B93">
                                <w:rPr>
                                  <w:rFonts w:ascii="Calibri Light" w:hAnsi="Calibri Light" w:cs="Calibri Light"/>
                                  <w:color w:val="595959"/>
                                  <w:sz w:val="22"/>
                                  <w:szCs w:val="28"/>
                                </w:rPr>
                                <w:t xml:space="preserve">Automatisering </w:t>
                              </w:r>
                              <w:r w:rsidR="000435C5">
                                <w:rPr>
                                  <w:rFonts w:ascii="Calibri Light" w:hAnsi="Calibri Light" w:cs="Calibri Light"/>
                                  <w:color w:val="595959"/>
                                  <w:sz w:val="22"/>
                                  <w:szCs w:val="28"/>
                                </w:rPr>
                                <w:t xml:space="preserve">verandert </w:t>
                              </w:r>
                              <w:r w:rsidRPr="00803B93">
                                <w:rPr>
                                  <w:rFonts w:ascii="Calibri Light" w:hAnsi="Calibri Light" w:cs="Calibri Light"/>
                                  <w:color w:val="595959"/>
                                  <w:sz w:val="22"/>
                                  <w:szCs w:val="28"/>
                                </w:rPr>
                                <w:t>de arbeidsmarkt wezenlijk</w:t>
                              </w:r>
                              <w:r w:rsidR="000435C5">
                                <w:rPr>
                                  <w:rFonts w:ascii="Calibri Light" w:hAnsi="Calibri Light" w:cs="Calibri Light"/>
                                  <w:color w:val="595959"/>
                                  <w:sz w:val="22"/>
                                  <w:szCs w:val="28"/>
                                </w:rPr>
                                <w:t xml:space="preserve">. </w:t>
                              </w:r>
                              <w:r w:rsidRPr="00803B93">
                                <w:rPr>
                                  <w:rFonts w:ascii="Calibri Light" w:hAnsi="Calibri Light" w:cs="Calibri Light"/>
                                  <w:color w:val="595959"/>
                                  <w:sz w:val="22"/>
                                  <w:szCs w:val="28"/>
                                </w:rPr>
                                <w:t xml:space="preserve">Steeds meer taken kunnen aan zelfstandig werkende machines </w:t>
                              </w:r>
                              <w:r w:rsidR="000435C5">
                                <w:rPr>
                                  <w:rFonts w:ascii="Calibri Light" w:hAnsi="Calibri Light" w:cs="Calibri Light"/>
                                  <w:color w:val="595959"/>
                                  <w:sz w:val="22"/>
                                  <w:szCs w:val="28"/>
                                </w:rPr>
                                <w:t xml:space="preserve">en systemen </w:t>
                              </w:r>
                              <w:r w:rsidRPr="00803B93">
                                <w:rPr>
                                  <w:rFonts w:ascii="Calibri Light" w:hAnsi="Calibri Light" w:cs="Calibri Light"/>
                                  <w:color w:val="595959"/>
                                  <w:sz w:val="22"/>
                                  <w:szCs w:val="28"/>
                                </w:rPr>
                                <w:t xml:space="preserve">worden toevertrouwd, waardoor werkzaamheden binnen banen veranderen en er andere eisen aan de vaardigheden van werknemers worden gesteld. </w:t>
                              </w:r>
                              <w:r w:rsidR="003C09DC">
                                <w:rPr>
                                  <w:rFonts w:ascii="Calibri Light" w:hAnsi="Calibri Light" w:cs="Calibri Light"/>
                                  <w:color w:val="595959"/>
                                  <w:sz w:val="22"/>
                                  <w:szCs w:val="28"/>
                                </w:rPr>
                                <w:t xml:space="preserve">Ongeveer een derde van alle banen, over de hele breedte van de arbeidsmarkt, zal met een dergelijke automatisering te maken krijgen. </w:t>
                              </w:r>
                            </w:p>
                            <w:p w14:paraId="122DBA2A" w14:textId="77777777" w:rsidR="00665C74" w:rsidRPr="00803B93" w:rsidRDefault="00665C74" w:rsidP="00665C74">
                              <w:pPr>
                                <w:jc w:val="both"/>
                                <w:rPr>
                                  <w:rFonts w:ascii="Calibri Light" w:hAnsi="Calibri Light" w:cs="Calibri Light"/>
                                  <w:color w:val="595959"/>
                                  <w:sz w:val="24"/>
                                </w:rPr>
                              </w:pPr>
                            </w:p>
                            <w:p w14:paraId="7F4B8BA3" w14:textId="37E184A0" w:rsidR="00665C74" w:rsidRPr="00803B93" w:rsidRDefault="00665C74" w:rsidP="00665C74">
                              <w:pPr>
                                <w:jc w:val="both"/>
                                <w:rPr>
                                  <w:rFonts w:ascii="Calibri Light" w:hAnsi="Calibri Light" w:cs="Calibri Light"/>
                                  <w:color w:val="595959"/>
                                  <w:sz w:val="22"/>
                                  <w:szCs w:val="28"/>
                                </w:rPr>
                              </w:pPr>
                              <w:r w:rsidRPr="00803B93">
                                <w:rPr>
                                  <w:rFonts w:ascii="Calibri Light" w:hAnsi="Calibri Light" w:cs="Calibri Light"/>
                                  <w:color w:val="595959"/>
                                  <w:sz w:val="22"/>
                                  <w:szCs w:val="28"/>
                                </w:rPr>
                                <w:t xml:space="preserve">Om inzetbaar te zijn </w:t>
                              </w:r>
                              <w:r w:rsidR="00A87DC8">
                                <w:rPr>
                                  <w:rFonts w:ascii="Calibri Light" w:hAnsi="Calibri Light" w:cs="Calibri Light"/>
                                  <w:color w:val="595959"/>
                                  <w:sz w:val="22"/>
                                  <w:szCs w:val="28"/>
                                </w:rPr>
                                <w:t xml:space="preserve">en blijven </w:t>
                              </w:r>
                              <w:r w:rsidRPr="00803B93">
                                <w:rPr>
                                  <w:rFonts w:ascii="Calibri Light" w:hAnsi="Calibri Light" w:cs="Calibri Light"/>
                                  <w:color w:val="595959"/>
                                  <w:sz w:val="22"/>
                                  <w:szCs w:val="28"/>
                                </w:rPr>
                                <w:t>op de arbeidsmarkt, is</w:t>
                              </w:r>
                              <w:r w:rsidR="003C09DC">
                                <w:rPr>
                                  <w:rFonts w:ascii="Calibri Light" w:hAnsi="Calibri Light" w:cs="Calibri Light"/>
                                  <w:color w:val="595959"/>
                                  <w:sz w:val="22"/>
                                  <w:szCs w:val="28"/>
                                </w:rPr>
                                <w:t xml:space="preserve"> het</w:t>
                              </w:r>
                              <w:r w:rsidRPr="00803B93">
                                <w:rPr>
                                  <w:rFonts w:ascii="Calibri Light" w:hAnsi="Calibri Light" w:cs="Calibri Light"/>
                                  <w:color w:val="595959"/>
                                  <w:sz w:val="22"/>
                                  <w:szCs w:val="28"/>
                                </w:rPr>
                                <w:t xml:space="preserve"> belangrijk dat mensen vaardigheden aanleren die ervoor zorgen dat zij machines kunnen bouwen</w:t>
                              </w:r>
                              <w:r w:rsidR="00031A1D">
                                <w:rPr>
                                  <w:rFonts w:ascii="Calibri Light" w:hAnsi="Calibri Light" w:cs="Calibri Light"/>
                                  <w:color w:val="595959"/>
                                  <w:sz w:val="22"/>
                                  <w:szCs w:val="28"/>
                                </w:rPr>
                                <w:t xml:space="preserve"> en onderhouden</w:t>
                              </w:r>
                              <w:r w:rsidRPr="00803B93">
                                <w:rPr>
                                  <w:rFonts w:ascii="Calibri Light" w:hAnsi="Calibri Light" w:cs="Calibri Light"/>
                                  <w:color w:val="595959"/>
                                  <w:sz w:val="22"/>
                                  <w:szCs w:val="28"/>
                                </w:rPr>
                                <w:t>, met machines kunnen concurreren, of complementair zijn aan machines. Omdat veel mensen het risico lopen niet de juiste vaardigheden te bezitten, z</w:t>
                              </w:r>
                              <w:r w:rsidR="00B06263">
                                <w:rPr>
                                  <w:rFonts w:ascii="Calibri Light" w:hAnsi="Calibri Light" w:cs="Calibri Light"/>
                                  <w:color w:val="595959"/>
                                  <w:sz w:val="22"/>
                                  <w:szCs w:val="28"/>
                                </w:rPr>
                                <w:t xml:space="preserve">al een </w:t>
                              </w:r>
                              <w:r w:rsidRPr="00803B93">
                                <w:rPr>
                                  <w:rFonts w:ascii="Calibri Light" w:hAnsi="Calibri Light" w:cs="Calibri Light"/>
                                  <w:color w:val="595959"/>
                                  <w:sz w:val="22"/>
                                  <w:szCs w:val="28"/>
                                </w:rPr>
                                <w:t xml:space="preserve">aanzienlijke groep mensen moeten worden omgeschoold. </w:t>
                              </w:r>
                            </w:p>
                            <w:p w14:paraId="1038D6C4" w14:textId="77777777" w:rsidR="00665C74" w:rsidRPr="00803B93" w:rsidRDefault="00665C74" w:rsidP="00665C74">
                              <w:pPr>
                                <w:jc w:val="both"/>
                                <w:rPr>
                                  <w:rFonts w:ascii="Calibri Light" w:hAnsi="Calibri Light" w:cs="Calibri Light"/>
                                  <w:color w:val="595959"/>
                                  <w:sz w:val="22"/>
                                  <w:szCs w:val="28"/>
                                </w:rPr>
                              </w:pPr>
                            </w:p>
                            <w:p w14:paraId="45B7AD38" w14:textId="1A806CCC" w:rsidR="00C3000D" w:rsidRPr="00803B93" w:rsidRDefault="00B06263" w:rsidP="00665C74">
                              <w:pPr>
                                <w:jc w:val="both"/>
                                <w:rPr>
                                  <w:b/>
                                  <w:i/>
                                  <w:sz w:val="22"/>
                                  <w:szCs w:val="28"/>
                                </w:rPr>
                              </w:pPr>
                              <w:r>
                                <w:rPr>
                                  <w:rFonts w:ascii="Calibri Light" w:hAnsi="Calibri Light" w:cs="Calibri Light"/>
                                  <w:color w:val="595959"/>
                                  <w:sz w:val="22"/>
                                  <w:szCs w:val="28"/>
                                </w:rPr>
                                <w:t>D</w:t>
                              </w:r>
                              <w:r w:rsidR="00665C74" w:rsidRPr="00803B93">
                                <w:rPr>
                                  <w:rFonts w:ascii="Calibri Light" w:hAnsi="Calibri Light" w:cs="Calibri Light"/>
                                  <w:color w:val="595959"/>
                                  <w:sz w:val="22"/>
                                  <w:szCs w:val="28"/>
                                </w:rPr>
                                <w:t xml:space="preserve">eze factsheet </w:t>
                              </w:r>
                              <w:r w:rsidR="00CB20FC">
                                <w:rPr>
                                  <w:rFonts w:ascii="Calibri Light" w:hAnsi="Calibri Light" w:cs="Calibri Light"/>
                                  <w:color w:val="595959"/>
                                  <w:sz w:val="22"/>
                                  <w:szCs w:val="28"/>
                                </w:rPr>
                                <w:t>–</w:t>
                              </w:r>
                              <w:r w:rsidR="001B5031">
                                <w:rPr>
                                  <w:rFonts w:ascii="Calibri Light" w:hAnsi="Calibri Light" w:cs="Calibri Light"/>
                                  <w:color w:val="595959"/>
                                  <w:sz w:val="22"/>
                                  <w:szCs w:val="28"/>
                                </w:rPr>
                                <w:t xml:space="preserve"> een </w:t>
                              </w:r>
                              <w:r w:rsidR="00CB20FC">
                                <w:rPr>
                                  <w:rFonts w:ascii="Calibri Light" w:hAnsi="Calibri Light" w:cs="Calibri Light"/>
                                  <w:color w:val="595959"/>
                                  <w:sz w:val="22"/>
                                  <w:szCs w:val="28"/>
                                </w:rPr>
                                <w:t>product van een samenwerking tussen onderzoekers van de Universiteit Twente, de Radboud Universiteit en</w:t>
                              </w:r>
                              <w:r w:rsidR="000B5D69">
                                <w:rPr>
                                  <w:rFonts w:ascii="Calibri Light" w:hAnsi="Calibri Light" w:cs="Calibri Light"/>
                                  <w:color w:val="595959"/>
                                  <w:sz w:val="22"/>
                                  <w:szCs w:val="28"/>
                                </w:rPr>
                                <w:t xml:space="preserve"> het ROA van</w:t>
                              </w:r>
                              <w:r w:rsidR="00CB20FC">
                                <w:rPr>
                                  <w:rFonts w:ascii="Calibri Light" w:hAnsi="Calibri Light" w:cs="Calibri Light"/>
                                  <w:color w:val="595959"/>
                                  <w:sz w:val="22"/>
                                  <w:szCs w:val="28"/>
                                </w:rPr>
                                <w:t xml:space="preserve"> de Universiteit van Maastricht</w:t>
                              </w:r>
                              <w:r w:rsidR="000B5D69">
                                <w:rPr>
                                  <w:rFonts w:ascii="Calibri Light" w:hAnsi="Calibri Light" w:cs="Calibri Light"/>
                                  <w:color w:val="595959"/>
                                  <w:sz w:val="22"/>
                                  <w:szCs w:val="28"/>
                                </w:rPr>
                                <w:t xml:space="preserve"> </w:t>
                              </w:r>
                              <w:r w:rsidR="00CB20FC">
                                <w:rPr>
                                  <w:rFonts w:ascii="Calibri Light" w:hAnsi="Calibri Light" w:cs="Calibri Light"/>
                                  <w:color w:val="595959"/>
                                  <w:sz w:val="22"/>
                                  <w:szCs w:val="28"/>
                                </w:rPr>
                                <w:t xml:space="preserve">– </w:t>
                              </w:r>
                              <w:r w:rsidR="00665C74" w:rsidRPr="00803B93">
                                <w:rPr>
                                  <w:rFonts w:ascii="Calibri Light" w:hAnsi="Calibri Light" w:cs="Calibri Light"/>
                                  <w:color w:val="595959"/>
                                  <w:sz w:val="22"/>
                                  <w:szCs w:val="28"/>
                                </w:rPr>
                                <w:t>la</w:t>
                              </w:r>
                              <w:r>
                                <w:rPr>
                                  <w:rFonts w:ascii="Calibri Light" w:hAnsi="Calibri Light" w:cs="Calibri Light"/>
                                  <w:color w:val="595959"/>
                                  <w:sz w:val="22"/>
                                  <w:szCs w:val="28"/>
                                </w:rPr>
                                <w:t>a</w:t>
                              </w:r>
                              <w:r w:rsidR="00665C74" w:rsidRPr="00803B93">
                                <w:rPr>
                                  <w:rFonts w:ascii="Calibri Light" w:hAnsi="Calibri Light" w:cs="Calibri Light"/>
                                  <w:color w:val="595959"/>
                                  <w:sz w:val="22"/>
                                  <w:szCs w:val="28"/>
                                </w:rPr>
                                <w:t xml:space="preserve">t </w:t>
                              </w:r>
                              <w:r>
                                <w:rPr>
                                  <w:rFonts w:ascii="Calibri Light" w:hAnsi="Calibri Light" w:cs="Calibri Light"/>
                                  <w:color w:val="595959"/>
                                  <w:sz w:val="22"/>
                                  <w:szCs w:val="28"/>
                                </w:rPr>
                                <w:t xml:space="preserve">de </w:t>
                              </w:r>
                              <w:r w:rsidR="003C09DC">
                                <w:rPr>
                                  <w:rFonts w:ascii="Calibri Light" w:hAnsi="Calibri Light" w:cs="Calibri Light"/>
                                  <w:color w:val="595959"/>
                                  <w:sz w:val="22"/>
                                  <w:szCs w:val="28"/>
                                </w:rPr>
                                <w:t xml:space="preserve">kansen </w:t>
                              </w:r>
                              <w:r w:rsidR="00665C74" w:rsidRPr="00803B93">
                                <w:rPr>
                                  <w:rFonts w:ascii="Calibri Light" w:hAnsi="Calibri Light" w:cs="Calibri Light"/>
                                  <w:color w:val="595959"/>
                                  <w:sz w:val="22"/>
                                  <w:szCs w:val="28"/>
                                </w:rPr>
                                <w:t xml:space="preserve">en beperkingen </w:t>
                              </w:r>
                              <w:r>
                                <w:rPr>
                                  <w:rFonts w:ascii="Calibri Light" w:hAnsi="Calibri Light" w:cs="Calibri Light"/>
                                  <w:color w:val="595959"/>
                                  <w:sz w:val="22"/>
                                  <w:szCs w:val="28"/>
                                </w:rPr>
                                <w:t xml:space="preserve">rondom deze uitdaging </w:t>
                              </w:r>
                              <w:r w:rsidR="00665C74" w:rsidRPr="00803B93">
                                <w:rPr>
                                  <w:rFonts w:ascii="Calibri Light" w:hAnsi="Calibri Light" w:cs="Calibri Light"/>
                                  <w:color w:val="595959"/>
                                  <w:sz w:val="22"/>
                                  <w:szCs w:val="28"/>
                                </w:rPr>
                                <w:t>zien.</w:t>
                              </w:r>
                              <w:r w:rsidR="00C05AD6">
                                <w:rPr>
                                  <w:rFonts w:ascii="Calibri Light" w:hAnsi="Calibri Light" w:cs="Calibri Light"/>
                                  <w:color w:val="595959"/>
                                  <w:sz w:val="22"/>
                                  <w:szCs w:val="28"/>
                                </w:rPr>
                                <w:t xml:space="preserve"> </w:t>
                              </w:r>
                            </w:p>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w14:anchorId="0CCA440B" id="Groep 56" o:spid="_x0000_s1026" style="position:absolute;margin-left:-109.5pt;margin-top:-71.25pt;width:652.5pt;height:289.35pt;z-index:251648000;mso-height-relative:margin" coordsize="82873,212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">
                <v:shapetype id="_x0000_t202" coordsize="21600,21600" o:spt="202" path="m,l,21600r21600,l21600,xe">
                  <v:stroke joinstyle="miter"/>
                  <v:path gradientshapeok="t" o:connecttype="rect"/>
                </v:shapetype>
                <v:shape id="_x0000_s1027" type="#_x0000_t202" style="position:absolute;width:82873;height:212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" fillcolor="#4f81bd [3204]" stroked="f">
                  <v:fill opacity="16448f"/>
                  <v:textbox>
                    <w:txbxContent>
                      <w:p w14:paraId="27E6E2ED" w14:textId="77777777" w:rsidR="00C3000D" w:rsidRPr="006B135A" w:rsidRDefault="00C3000D" w:rsidP="00C3000D">
                        <w:pPr>
                          <w:rPr>
                            <w:color w:val="E5B8B7" w:themeColor="accent2" w:themeTint="66"/>
                          </w:rPr>
                        </w:pPr>
                      </w:p>
                      <w:p w14:paraId="5F9C6A4C" w14:textId="77777777" w:rsidR="00C3000D" w:rsidRDefault="00C3000D" w:rsidP="00C3000D"/>
                    </w:txbxContent>
                  </v:textbox>
                </v:shape>
                <v:roundrect id="_x0000_s1028" style="position:absolute;left:9180;top:6224;width:71857;height:1420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" stroked="f">
                  <v:fill opacity="41891f"/>
                  <v:stroke joinstyle="miter"/>
                  <v:textbox>
                    <w:txbxContent>
                      <w:p w14:paraId="7D932CE1" w14:textId="56FB7715" w:rsidR="00665C74" w:rsidRPr="00803B93" w:rsidRDefault="00665C74" w:rsidP="00665C74">
                        <w:pPr>
                          <w:jc w:val="both"/>
                          <w:rPr>
                            <w:rFonts w:ascii="Calibri Light" w:hAnsi="Calibri Light" w:cs="Calibri Light"/>
                            <w:color w:val="595959"/>
                            <w:sz w:val="22"/>
                            <w:szCs w:val="22"/>
                            <w:lang w:eastAsia="nl-NL"/>
                          </w:rPr>
                        </w:pPr>
                        <w:r w:rsidRPr="00803B93">
                          <w:rPr>
                            <w:rFonts w:ascii="Calibri Light" w:hAnsi="Calibri Light" w:cs="Calibri Light"/>
                            <w:color w:val="595959"/>
                            <w:sz w:val="22"/>
                            <w:szCs w:val="28"/>
                          </w:rPr>
                          <w:t xml:space="preserve">Automatisering </w:t>
                        </w:r>
                        <w:r w:rsidR="000435C5">
                          <w:rPr>
                            <w:rFonts w:ascii="Calibri Light" w:hAnsi="Calibri Light" w:cs="Calibri Light"/>
                            <w:color w:val="595959"/>
                            <w:sz w:val="22"/>
                            <w:szCs w:val="28"/>
                          </w:rPr>
                          <w:t xml:space="preserve">verandert </w:t>
                        </w:r>
                        <w:r w:rsidRPr="00803B93">
                          <w:rPr>
                            <w:rFonts w:ascii="Calibri Light" w:hAnsi="Calibri Light" w:cs="Calibri Light"/>
                            <w:color w:val="595959"/>
                            <w:sz w:val="22"/>
                            <w:szCs w:val="28"/>
                          </w:rPr>
                          <w:t>de arbeidsmarkt wezenlijk</w:t>
                        </w:r>
                        <w:r w:rsidR="000435C5">
                          <w:rPr>
                            <w:rFonts w:ascii="Calibri Light" w:hAnsi="Calibri Light" w:cs="Calibri Light"/>
                            <w:color w:val="595959"/>
                            <w:sz w:val="22"/>
                            <w:szCs w:val="28"/>
                          </w:rPr>
                          <w:t xml:space="preserve">. </w:t>
                        </w:r>
                        <w:r w:rsidRPr="00803B93">
                          <w:rPr>
                            <w:rFonts w:ascii="Calibri Light" w:hAnsi="Calibri Light" w:cs="Calibri Light"/>
                            <w:color w:val="595959"/>
                            <w:sz w:val="22"/>
                            <w:szCs w:val="28"/>
                          </w:rPr>
                          <w:t xml:space="preserve">Steeds meer taken kunnen aan zelfstandig werkende machines </w:t>
                        </w:r>
                        <w:r w:rsidR="000435C5">
                          <w:rPr>
                            <w:rFonts w:ascii="Calibri Light" w:hAnsi="Calibri Light" w:cs="Calibri Light"/>
                            <w:color w:val="595959"/>
                            <w:sz w:val="22"/>
                            <w:szCs w:val="28"/>
                          </w:rPr>
                          <w:t xml:space="preserve">en systemen </w:t>
                        </w:r>
                        <w:r w:rsidRPr="00803B93">
                          <w:rPr>
                            <w:rFonts w:ascii="Calibri Light" w:hAnsi="Calibri Light" w:cs="Calibri Light"/>
                            <w:color w:val="595959"/>
                            <w:sz w:val="22"/>
                            <w:szCs w:val="28"/>
                          </w:rPr>
                          <w:t xml:space="preserve">worden toevertrouwd, waardoor werkzaamheden binnen banen veranderen en er andere eisen aan de vaardigheden van werknemers worden gesteld. </w:t>
                        </w:r>
                        <w:r w:rsidR="003C09DC">
                          <w:rPr>
                            <w:rFonts w:ascii="Calibri Light" w:hAnsi="Calibri Light" w:cs="Calibri Light"/>
                            <w:color w:val="595959"/>
                            <w:sz w:val="22"/>
                            <w:szCs w:val="28"/>
                          </w:rPr>
                          <w:t xml:space="preserve">Ongeveer een derde van alle banen, over de hele breedte van de arbeidsmarkt, zal met een dergelijke automatisering te maken krijgen. </w:t>
                        </w:r>
                      </w:p>
                      <w:p w14:paraId="122DBA2A" w14:textId="77777777" w:rsidR="00665C74" w:rsidRPr="00803B93" w:rsidRDefault="00665C74" w:rsidP="00665C74">
                        <w:pPr>
                          <w:jc w:val="both"/>
                          <w:rPr>
                            <w:rFonts w:ascii="Calibri Light" w:hAnsi="Calibri Light" w:cs="Calibri Light"/>
                            <w:color w:val="595959"/>
                            <w:sz w:val="24"/>
                          </w:rPr>
                        </w:pPr>
                      </w:p>
                      <w:p w14:paraId="7F4B8BA3" w14:textId="37E184A0" w:rsidR="00665C74" w:rsidRPr="00803B93" w:rsidRDefault="00665C74" w:rsidP="00665C74">
                        <w:pPr>
                          <w:jc w:val="both"/>
                          <w:rPr>
                            <w:rFonts w:ascii="Calibri Light" w:hAnsi="Calibri Light" w:cs="Calibri Light"/>
                            <w:color w:val="595959"/>
                            <w:sz w:val="22"/>
                            <w:szCs w:val="28"/>
                          </w:rPr>
                        </w:pPr>
                        <w:r w:rsidRPr="00803B93">
                          <w:rPr>
                            <w:rFonts w:ascii="Calibri Light" w:hAnsi="Calibri Light" w:cs="Calibri Light"/>
                            <w:color w:val="595959"/>
                            <w:sz w:val="22"/>
                            <w:szCs w:val="28"/>
                          </w:rPr>
                          <w:t xml:space="preserve">Om inzetbaar te zijn </w:t>
                        </w:r>
                        <w:r w:rsidR="00A87DC8">
                          <w:rPr>
                            <w:rFonts w:ascii="Calibri Light" w:hAnsi="Calibri Light" w:cs="Calibri Light"/>
                            <w:color w:val="595959"/>
                            <w:sz w:val="22"/>
                            <w:szCs w:val="28"/>
                          </w:rPr>
                          <w:t xml:space="preserve">en blijven </w:t>
                        </w:r>
                        <w:r w:rsidRPr="00803B93">
                          <w:rPr>
                            <w:rFonts w:ascii="Calibri Light" w:hAnsi="Calibri Light" w:cs="Calibri Light"/>
                            <w:color w:val="595959"/>
                            <w:sz w:val="22"/>
                            <w:szCs w:val="28"/>
                          </w:rPr>
                          <w:t>op de arbeidsmarkt, is</w:t>
                        </w:r>
                        <w:r w:rsidR="003C09DC">
                          <w:rPr>
                            <w:rFonts w:ascii="Calibri Light" w:hAnsi="Calibri Light" w:cs="Calibri Light"/>
                            <w:color w:val="595959"/>
                            <w:sz w:val="22"/>
                            <w:szCs w:val="28"/>
                          </w:rPr>
                          <w:t xml:space="preserve"> het</w:t>
                        </w:r>
                        <w:r w:rsidRPr="00803B93">
                          <w:rPr>
                            <w:rFonts w:ascii="Calibri Light" w:hAnsi="Calibri Light" w:cs="Calibri Light"/>
                            <w:color w:val="595959"/>
                            <w:sz w:val="22"/>
                            <w:szCs w:val="28"/>
                          </w:rPr>
                          <w:t xml:space="preserve"> belangrijk dat mensen vaardigheden aanleren die ervoor zorgen dat zij machines kunnen bouwen</w:t>
                        </w:r>
                        <w:r w:rsidR="00031A1D">
                          <w:rPr>
                            <w:rFonts w:ascii="Calibri Light" w:hAnsi="Calibri Light" w:cs="Calibri Light"/>
                            <w:color w:val="595959"/>
                            <w:sz w:val="22"/>
                            <w:szCs w:val="28"/>
                          </w:rPr>
                          <w:t xml:space="preserve"> en onderhouden</w:t>
                        </w:r>
                        <w:r w:rsidRPr="00803B93">
                          <w:rPr>
                            <w:rFonts w:ascii="Calibri Light" w:hAnsi="Calibri Light" w:cs="Calibri Light"/>
                            <w:color w:val="595959"/>
                            <w:sz w:val="22"/>
                            <w:szCs w:val="28"/>
                          </w:rPr>
                          <w:t>, met machines kunnen concurreren, of complementair zijn aan machines. Omdat veel mensen het risico lopen niet de juiste vaardigheden te bezitten, z</w:t>
                        </w:r>
                        <w:r w:rsidR="00B06263">
                          <w:rPr>
                            <w:rFonts w:ascii="Calibri Light" w:hAnsi="Calibri Light" w:cs="Calibri Light"/>
                            <w:color w:val="595959"/>
                            <w:sz w:val="22"/>
                            <w:szCs w:val="28"/>
                          </w:rPr>
                          <w:t xml:space="preserve">al een </w:t>
                        </w:r>
                        <w:r w:rsidRPr="00803B93">
                          <w:rPr>
                            <w:rFonts w:ascii="Calibri Light" w:hAnsi="Calibri Light" w:cs="Calibri Light"/>
                            <w:color w:val="595959"/>
                            <w:sz w:val="22"/>
                            <w:szCs w:val="28"/>
                          </w:rPr>
                          <w:t xml:space="preserve">aanzienlijke groep mensen moeten worden omgeschoold. </w:t>
                        </w:r>
                      </w:p>
                      <w:p w14:paraId="1038D6C4" w14:textId="77777777" w:rsidR="00665C74" w:rsidRPr="00803B93" w:rsidRDefault="00665C74" w:rsidP="00665C74">
                        <w:pPr>
                          <w:jc w:val="both"/>
                          <w:rPr>
                            <w:rFonts w:ascii="Calibri Light" w:hAnsi="Calibri Light" w:cs="Calibri Light"/>
                            <w:color w:val="595959"/>
                            <w:sz w:val="22"/>
                            <w:szCs w:val="28"/>
                          </w:rPr>
                        </w:pPr>
                      </w:p>
                      <w:p w14:paraId="45B7AD38" w14:textId="1A806CCC" w:rsidR="00C3000D" w:rsidRPr="00803B93" w:rsidRDefault="00B06263" w:rsidP="00665C74">
                        <w:pPr>
                          <w:jc w:val="both"/>
                          <w:rPr>
                            <w:b/>
                            <w:i/>
                            <w:sz w:val="22"/>
                            <w:szCs w:val="28"/>
                          </w:rPr>
                        </w:pPr>
                        <w:r>
                          <w:rPr>
                            <w:rFonts w:ascii="Calibri Light" w:hAnsi="Calibri Light" w:cs="Calibri Light"/>
                            <w:color w:val="595959"/>
                            <w:sz w:val="22"/>
                            <w:szCs w:val="28"/>
                          </w:rPr>
                          <w:t>D</w:t>
                        </w:r>
                        <w:r w:rsidR="00665C74" w:rsidRPr="00803B93">
                          <w:rPr>
                            <w:rFonts w:ascii="Calibri Light" w:hAnsi="Calibri Light" w:cs="Calibri Light"/>
                            <w:color w:val="595959"/>
                            <w:sz w:val="22"/>
                            <w:szCs w:val="28"/>
                          </w:rPr>
                          <w:t xml:space="preserve">eze factsheet </w:t>
                        </w:r>
                        <w:r w:rsidR="00CB20FC">
                          <w:rPr>
                            <w:rFonts w:ascii="Calibri Light" w:hAnsi="Calibri Light" w:cs="Calibri Light"/>
                            <w:color w:val="595959"/>
                            <w:sz w:val="22"/>
                            <w:szCs w:val="28"/>
                          </w:rPr>
                          <w:t>–</w:t>
                        </w:r>
                        <w:r w:rsidR="001B5031">
                          <w:rPr>
                            <w:rFonts w:ascii="Calibri Light" w:hAnsi="Calibri Light" w:cs="Calibri Light"/>
                            <w:color w:val="595959"/>
                            <w:sz w:val="22"/>
                            <w:szCs w:val="28"/>
                          </w:rPr>
                          <w:t xml:space="preserve"> een </w:t>
                        </w:r>
                        <w:r w:rsidR="00CB20FC">
                          <w:rPr>
                            <w:rFonts w:ascii="Calibri Light" w:hAnsi="Calibri Light" w:cs="Calibri Light"/>
                            <w:color w:val="595959"/>
                            <w:sz w:val="22"/>
                            <w:szCs w:val="28"/>
                          </w:rPr>
                          <w:t>product van een samenwerking tussen onderzoekers van de Universiteit Twente, de Radboud Universiteit en</w:t>
                        </w:r>
                        <w:r w:rsidR="000B5D69">
                          <w:rPr>
                            <w:rFonts w:ascii="Calibri Light" w:hAnsi="Calibri Light" w:cs="Calibri Light"/>
                            <w:color w:val="595959"/>
                            <w:sz w:val="22"/>
                            <w:szCs w:val="28"/>
                          </w:rPr>
                          <w:t xml:space="preserve"> het ROA van</w:t>
                        </w:r>
                        <w:r w:rsidR="00CB20FC">
                          <w:rPr>
                            <w:rFonts w:ascii="Calibri Light" w:hAnsi="Calibri Light" w:cs="Calibri Light"/>
                            <w:color w:val="595959"/>
                            <w:sz w:val="22"/>
                            <w:szCs w:val="28"/>
                          </w:rPr>
                          <w:t xml:space="preserve"> de Universiteit van Maastricht</w:t>
                        </w:r>
                        <w:r w:rsidR="000B5D69">
                          <w:rPr>
                            <w:rFonts w:ascii="Calibri Light" w:hAnsi="Calibri Light" w:cs="Calibri Light"/>
                            <w:color w:val="595959"/>
                            <w:sz w:val="22"/>
                            <w:szCs w:val="28"/>
                          </w:rPr>
                          <w:t xml:space="preserve"> </w:t>
                        </w:r>
                        <w:r w:rsidR="00CB20FC">
                          <w:rPr>
                            <w:rFonts w:ascii="Calibri Light" w:hAnsi="Calibri Light" w:cs="Calibri Light"/>
                            <w:color w:val="595959"/>
                            <w:sz w:val="22"/>
                            <w:szCs w:val="28"/>
                          </w:rPr>
                          <w:t xml:space="preserve">– </w:t>
                        </w:r>
                        <w:r w:rsidR="00665C74" w:rsidRPr="00803B93">
                          <w:rPr>
                            <w:rFonts w:ascii="Calibri Light" w:hAnsi="Calibri Light" w:cs="Calibri Light"/>
                            <w:color w:val="595959"/>
                            <w:sz w:val="22"/>
                            <w:szCs w:val="28"/>
                          </w:rPr>
                          <w:t>la</w:t>
                        </w:r>
                        <w:r>
                          <w:rPr>
                            <w:rFonts w:ascii="Calibri Light" w:hAnsi="Calibri Light" w:cs="Calibri Light"/>
                            <w:color w:val="595959"/>
                            <w:sz w:val="22"/>
                            <w:szCs w:val="28"/>
                          </w:rPr>
                          <w:t>a</w:t>
                        </w:r>
                        <w:r w:rsidR="00665C74" w:rsidRPr="00803B93">
                          <w:rPr>
                            <w:rFonts w:ascii="Calibri Light" w:hAnsi="Calibri Light" w:cs="Calibri Light"/>
                            <w:color w:val="595959"/>
                            <w:sz w:val="22"/>
                            <w:szCs w:val="28"/>
                          </w:rPr>
                          <w:t xml:space="preserve">t </w:t>
                        </w:r>
                        <w:r>
                          <w:rPr>
                            <w:rFonts w:ascii="Calibri Light" w:hAnsi="Calibri Light" w:cs="Calibri Light"/>
                            <w:color w:val="595959"/>
                            <w:sz w:val="22"/>
                            <w:szCs w:val="28"/>
                          </w:rPr>
                          <w:t xml:space="preserve">de </w:t>
                        </w:r>
                        <w:r w:rsidR="003C09DC">
                          <w:rPr>
                            <w:rFonts w:ascii="Calibri Light" w:hAnsi="Calibri Light" w:cs="Calibri Light"/>
                            <w:color w:val="595959"/>
                            <w:sz w:val="22"/>
                            <w:szCs w:val="28"/>
                          </w:rPr>
                          <w:t xml:space="preserve">kansen </w:t>
                        </w:r>
                        <w:r w:rsidR="00665C74" w:rsidRPr="00803B93">
                          <w:rPr>
                            <w:rFonts w:ascii="Calibri Light" w:hAnsi="Calibri Light" w:cs="Calibri Light"/>
                            <w:color w:val="595959"/>
                            <w:sz w:val="22"/>
                            <w:szCs w:val="28"/>
                          </w:rPr>
                          <w:t xml:space="preserve">en beperkingen </w:t>
                        </w:r>
                        <w:r>
                          <w:rPr>
                            <w:rFonts w:ascii="Calibri Light" w:hAnsi="Calibri Light" w:cs="Calibri Light"/>
                            <w:color w:val="595959"/>
                            <w:sz w:val="22"/>
                            <w:szCs w:val="28"/>
                          </w:rPr>
                          <w:t xml:space="preserve">rondom deze uitdaging </w:t>
                        </w:r>
                        <w:r w:rsidR="00665C74" w:rsidRPr="00803B93">
                          <w:rPr>
                            <w:rFonts w:ascii="Calibri Light" w:hAnsi="Calibri Light" w:cs="Calibri Light"/>
                            <w:color w:val="595959"/>
                            <w:sz w:val="22"/>
                            <w:szCs w:val="28"/>
                          </w:rPr>
                          <w:t>zien.</w:t>
                        </w:r>
                        <w:r w:rsidR="00C05AD6">
                          <w:rPr>
                            <w:rFonts w:ascii="Calibri Light" w:hAnsi="Calibri Light" w:cs="Calibri Light"/>
                            <w:color w:val="595959"/>
                            <w:sz w:val="22"/>
                            <w:szCs w:val="28"/>
                          </w:rPr>
                          <w:t xml:space="preserve"> </w:t>
                        </w:r>
                      </w:p>
                    </w:txbxContent>
                  </v:textbox>
                </v:roundrect>
              </v:group>
            </w:pict>
          </mc:Fallback>
        </mc:AlternateContent>
      </w:r>
      <w:r w:rsidR="00DF67C5">
        <w:rPr>
          <w:noProof/>
        </w:rPr>
        <mc:AlternateContent>
          <mc:Choice Requires="wps">
            <w:drawing>
              <wp:anchor distT="0" distB="0" distL="114300" distR="114300" simplePos="0" relativeHeight="251671552" behindDoc="0" locked="0" layoutInCell="1" allowOverlap="1" wp14:anchorId="62EC2F64" wp14:editId="37F57C77">
                <wp:simplePos x="0" y="0"/>
                <wp:positionH relativeFrom="margin">
                  <wp:posOffset>-514350</wp:posOffset>
                </wp:positionH>
                <wp:positionV relativeFrom="paragraph">
                  <wp:posOffset>-762000</wp:posOffset>
                </wp:positionV>
                <wp:extent cx="7143750" cy="1000125"/>
                <wp:effectExtent l="0" t="0" r="0" b="0"/>
                <wp:wrapNone/>
                <wp:docPr id="1" name="Tekstvak 1"/>
                <wp:cNvGraphicFramePr/>
                <a:graphic xmlns:a="http://schemas.openxmlformats.org/drawingml/2006/main">
                  <a:graphicData uri="http://schemas.microsoft.com/office/word/2010/wordprocessingShape">
                    <wps:wsp>
                      <wps:cNvSpPr txBox="1"/>
                      <wps:spPr>
                        <a:xfrm>
                          <a:off x="0" y="0"/>
                          <a:ext cx="7143750" cy="1000125"/>
                        </a:xfrm>
                        <a:prstGeom prst="rect">
                          <a:avLst/>
                        </a:prstGeom>
                        <a:noFill/>
                        <a:ln w="6350">
                          <a:noFill/>
                        </a:ln>
                      </wps:spPr>
                      <wps:txbx>
                        <w:txbxContent>
                          <w:p w14:paraId="079AA538" w14:textId="3B19A67F" w:rsidR="00DF67C5" w:rsidRPr="001017D9" w:rsidRDefault="001017D9" w:rsidP="00DF67C5">
                            <w:pPr>
                              <w:jc w:val="center"/>
                              <w:rPr>
                                <w:b/>
                                <w:bCs/>
                                <w:sz w:val="52"/>
                                <w:szCs w:val="72"/>
                              </w:rPr>
                            </w:pPr>
                            <w:r w:rsidRPr="001017D9">
                              <w:rPr>
                                <w:b/>
                                <w:bCs/>
                                <w:sz w:val="52"/>
                                <w:szCs w:val="72"/>
                              </w:rPr>
                              <w:t xml:space="preserve">Bij- en omscholing </w:t>
                            </w:r>
                            <w:r w:rsidR="0058237D">
                              <w:rPr>
                                <w:b/>
                                <w:bCs/>
                                <w:sz w:val="52"/>
                                <w:szCs w:val="72"/>
                              </w:rPr>
                              <w:t>en</w:t>
                            </w:r>
                            <w:r w:rsidRPr="001017D9">
                              <w:rPr>
                                <w:b/>
                                <w:bCs/>
                                <w:sz w:val="52"/>
                                <w:szCs w:val="72"/>
                              </w:rPr>
                              <w:t xml:space="preserve"> automatisering </w:t>
                            </w:r>
                            <w:r w:rsidR="0058237D">
                              <w:rPr>
                                <w:b/>
                                <w:bCs/>
                                <w:sz w:val="52"/>
                                <w:szCs w:val="72"/>
                              </w:rPr>
                              <w:t>in</w:t>
                            </w:r>
                            <w:r w:rsidRPr="001017D9">
                              <w:rPr>
                                <w:b/>
                                <w:bCs/>
                                <w:sz w:val="52"/>
                                <w:szCs w:val="72"/>
                              </w:rPr>
                              <w:t xml:space="preserve"> Nederland: Kansen en beperkingen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EC2F64" id="Tekstvak 1" o:spid="_x0000_s1029" type="#_x0000_t202" style="position:absolute;margin-left:-40.5pt;margin-top:-60pt;width:562.5pt;height:78.7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" filled="f" stroked="f" strokeweight=".5pt">
                <v:textbox>
                  <w:txbxContent>
                    <w:p w14:paraId="079AA538" w14:textId="3B19A67F" w:rsidR="00DF67C5" w:rsidRPr="001017D9" w:rsidRDefault="001017D9" w:rsidP="00DF67C5">
                      <w:pPr>
                        <w:jc w:val="center"/>
                        <w:rPr>
                          <w:b/>
                          <w:bCs/>
                          <w:sz w:val="52"/>
                          <w:szCs w:val="72"/>
                        </w:rPr>
                      </w:pPr>
                      <w:r w:rsidRPr="001017D9">
                        <w:rPr>
                          <w:b/>
                          <w:bCs/>
                          <w:sz w:val="52"/>
                          <w:szCs w:val="72"/>
                        </w:rPr>
                        <w:t xml:space="preserve">Bij- en omscholing </w:t>
                      </w:r>
                      <w:r w:rsidR="0058237D">
                        <w:rPr>
                          <w:b/>
                          <w:bCs/>
                          <w:sz w:val="52"/>
                          <w:szCs w:val="72"/>
                        </w:rPr>
                        <w:t>en</w:t>
                      </w:r>
                      <w:r w:rsidRPr="001017D9">
                        <w:rPr>
                          <w:b/>
                          <w:bCs/>
                          <w:sz w:val="52"/>
                          <w:szCs w:val="72"/>
                        </w:rPr>
                        <w:t xml:space="preserve"> automatisering </w:t>
                      </w:r>
                      <w:r w:rsidR="0058237D">
                        <w:rPr>
                          <w:b/>
                          <w:bCs/>
                          <w:sz w:val="52"/>
                          <w:szCs w:val="72"/>
                        </w:rPr>
                        <w:t>in</w:t>
                      </w:r>
                      <w:r w:rsidRPr="001017D9">
                        <w:rPr>
                          <w:b/>
                          <w:bCs/>
                          <w:sz w:val="52"/>
                          <w:szCs w:val="72"/>
                        </w:rPr>
                        <w:t xml:space="preserve"> Nederland: Kansen en beperkingen</w:t>
                      </w:r>
                    </w:p>
                  </w:txbxContent>
                </v:textbox>
                <w10:wrap anchorx="margin"/>
              </v:shape>
            </w:pict>
          </mc:Fallback>
        </mc:AlternateContent>
      </w:r>
    </w:p>
    <w:p w14:paraId="79209D8A" w14:textId="237078D1" w:rsidR="008801B9" w:rsidRPr="004E6467" w:rsidRDefault="008801B9" w:rsidP="008801B9">
      <w:pPr>
        <w:rPr>
          <w:rFonts w:asciiTheme="majorHAnsi" w:hAnsiTheme="majorHAnsi" w:cstheme="majorHAnsi"/>
          <w:lang w:eastAsia="nl-NL"/>
        </w:rPr>
      </w:pPr>
    </w:p>
    <w:p w14:paraId="7348A174" w14:textId="0A5EE0A5" w:rsidR="008801B9" w:rsidRPr="004E6467" w:rsidRDefault="008801B9" w:rsidP="008801B9">
      <w:pPr>
        <w:rPr>
          <w:rFonts w:asciiTheme="majorHAnsi" w:hAnsiTheme="majorHAnsi" w:cstheme="majorHAnsi"/>
          <w:lang w:eastAsia="nl-NL"/>
        </w:rPr>
      </w:pPr>
    </w:p>
    <w:p w14:paraId="4466D5C1" w14:textId="0CBD3A83" w:rsidR="008801B9" w:rsidRPr="004E6467" w:rsidRDefault="008801B9" w:rsidP="008801B9">
      <w:pPr>
        <w:rPr>
          <w:rFonts w:asciiTheme="majorHAnsi" w:hAnsiTheme="majorHAnsi" w:cstheme="majorHAnsi"/>
          <w:lang w:eastAsia="nl-NL"/>
        </w:rPr>
      </w:pPr>
    </w:p>
    <w:p w14:paraId="38231545" w14:textId="1D318A51" w:rsidR="008801B9" w:rsidRPr="004E6467" w:rsidRDefault="008801B9" w:rsidP="008801B9">
      <w:pPr>
        <w:rPr>
          <w:rFonts w:asciiTheme="majorHAnsi" w:hAnsiTheme="majorHAnsi" w:cstheme="majorHAnsi"/>
          <w:lang w:eastAsia="nl-NL"/>
        </w:rPr>
      </w:pPr>
    </w:p>
    <w:p w14:paraId="06D2BE65" w14:textId="049A5A05" w:rsidR="006532FB" w:rsidRPr="00EA7057" w:rsidRDefault="006532FB" w:rsidP="00600C4F">
      <w:pPr>
        <w:rPr>
          <w:rFonts w:asciiTheme="majorHAnsi" w:hAnsiTheme="majorHAnsi" w:cstheme="majorHAnsi"/>
          <w:b/>
          <w:color w:val="7F7F7F" w:themeColor="text1" w:themeTint="80"/>
          <w:sz w:val="22"/>
        </w:rPr>
      </w:pPr>
    </w:p>
    <w:p w14:paraId="6458C05C" w14:textId="3C3653DE" w:rsidR="00DD3B03" w:rsidRDefault="00DD3B03" w:rsidP="00C3000D">
      <w:pPr>
        <w:jc w:val="both"/>
        <w:rPr>
          <w:rFonts w:asciiTheme="majorHAnsi" w:hAnsiTheme="majorHAnsi" w:cstheme="majorHAnsi"/>
          <w:color w:val="595959" w:themeColor="text1" w:themeTint="A6"/>
          <w:szCs w:val="20"/>
          <w:lang w:eastAsia="nl-NL"/>
        </w:rPr>
      </w:pPr>
    </w:p>
    <w:p w14:paraId="7DB75C9B" w14:textId="1E3BF1AA" w:rsidR="00FA5075" w:rsidRDefault="00FA5075" w:rsidP="00DD3B03">
      <w:pPr>
        <w:jc w:val="both"/>
        <w:rPr>
          <w:rFonts w:asciiTheme="majorHAnsi" w:hAnsiTheme="majorHAnsi" w:cstheme="majorHAnsi"/>
          <w:color w:val="595959" w:themeColor="text1" w:themeTint="A6"/>
          <w:szCs w:val="20"/>
          <w:lang w:eastAsia="nl-NL"/>
        </w:rPr>
      </w:pPr>
    </w:p>
    <w:p w14:paraId="30AD3BC4" w14:textId="5B133C82" w:rsidR="00FA5075" w:rsidRDefault="00FA5075" w:rsidP="00DD3B03">
      <w:pPr>
        <w:jc w:val="both"/>
        <w:rPr>
          <w:rFonts w:asciiTheme="majorHAnsi" w:hAnsiTheme="majorHAnsi" w:cstheme="majorHAnsi"/>
          <w:color w:val="595959" w:themeColor="text1" w:themeTint="A6"/>
          <w:szCs w:val="20"/>
          <w:lang w:eastAsia="nl-NL"/>
        </w:rPr>
      </w:pPr>
    </w:p>
    <w:p w14:paraId="4EC5EA09" w14:textId="1CC81E4F" w:rsidR="00FA5075" w:rsidRDefault="00FA5075" w:rsidP="00DD3B03">
      <w:pPr>
        <w:jc w:val="both"/>
        <w:rPr>
          <w:rFonts w:asciiTheme="majorHAnsi" w:hAnsiTheme="majorHAnsi" w:cstheme="majorHAnsi"/>
          <w:color w:val="595959" w:themeColor="text1" w:themeTint="A6"/>
          <w:szCs w:val="20"/>
          <w:lang w:eastAsia="nl-NL"/>
        </w:rPr>
      </w:pPr>
    </w:p>
    <w:p w14:paraId="5AE19AD0" w14:textId="278DCE3B" w:rsidR="00FA5075" w:rsidRDefault="00FA5075" w:rsidP="00DD3B03">
      <w:pPr>
        <w:jc w:val="both"/>
        <w:rPr>
          <w:rFonts w:asciiTheme="majorHAnsi" w:hAnsiTheme="majorHAnsi" w:cstheme="majorHAnsi"/>
          <w:color w:val="595959" w:themeColor="text1" w:themeTint="A6"/>
          <w:szCs w:val="20"/>
          <w:lang w:eastAsia="nl-NL"/>
        </w:rPr>
      </w:pPr>
    </w:p>
    <w:p w14:paraId="4909D54B" w14:textId="001329C0" w:rsidR="00FA5075" w:rsidRDefault="00FA5075" w:rsidP="00DD3B03">
      <w:pPr>
        <w:jc w:val="both"/>
        <w:rPr>
          <w:rFonts w:asciiTheme="majorHAnsi" w:hAnsiTheme="majorHAnsi" w:cstheme="majorHAnsi"/>
          <w:color w:val="595959" w:themeColor="text1" w:themeTint="A6"/>
          <w:szCs w:val="20"/>
          <w:lang w:eastAsia="nl-NL"/>
        </w:rPr>
      </w:pPr>
    </w:p>
    <w:p w14:paraId="03FF2561" w14:textId="3AF2A0D3" w:rsidR="00FA5075" w:rsidRDefault="00FA5075" w:rsidP="00DD3B03">
      <w:pPr>
        <w:jc w:val="both"/>
        <w:rPr>
          <w:rFonts w:asciiTheme="majorHAnsi" w:hAnsiTheme="majorHAnsi" w:cstheme="majorHAnsi"/>
          <w:color w:val="595959" w:themeColor="text1" w:themeTint="A6"/>
          <w:szCs w:val="20"/>
          <w:lang w:eastAsia="nl-NL"/>
        </w:rPr>
      </w:pPr>
    </w:p>
    <w:p w14:paraId="2847B387" w14:textId="7033755A" w:rsidR="00FA5075" w:rsidRDefault="00FA5075" w:rsidP="00DD3B03">
      <w:pPr>
        <w:jc w:val="both"/>
        <w:rPr>
          <w:rFonts w:asciiTheme="majorHAnsi" w:hAnsiTheme="majorHAnsi" w:cstheme="majorHAnsi"/>
          <w:color w:val="595959" w:themeColor="text1" w:themeTint="A6"/>
          <w:szCs w:val="20"/>
          <w:lang w:eastAsia="nl-NL"/>
        </w:rPr>
      </w:pPr>
    </w:p>
    <w:p w14:paraId="7D416054" w14:textId="1F471C80" w:rsidR="00FA5075" w:rsidRDefault="00FA5075" w:rsidP="00DD3B03">
      <w:pPr>
        <w:jc w:val="both"/>
        <w:rPr>
          <w:rFonts w:asciiTheme="majorHAnsi" w:hAnsiTheme="majorHAnsi" w:cstheme="majorHAnsi"/>
          <w:color w:val="595959" w:themeColor="text1" w:themeTint="A6"/>
          <w:szCs w:val="20"/>
          <w:lang w:eastAsia="nl-NL"/>
        </w:rPr>
      </w:pPr>
    </w:p>
    <w:p w14:paraId="2D7084F3" w14:textId="733BEC23" w:rsidR="00FA5075" w:rsidRDefault="00FA5075" w:rsidP="00DD3B03">
      <w:pPr>
        <w:jc w:val="both"/>
        <w:rPr>
          <w:rFonts w:asciiTheme="majorHAnsi" w:hAnsiTheme="majorHAnsi" w:cstheme="majorHAnsi"/>
          <w:color w:val="595959" w:themeColor="text1" w:themeTint="A6"/>
          <w:szCs w:val="20"/>
          <w:lang w:eastAsia="nl-NL"/>
        </w:rPr>
      </w:pPr>
    </w:p>
    <w:p w14:paraId="1C350600" w14:textId="5D0488AA" w:rsidR="00C3000D" w:rsidRDefault="00C3000D" w:rsidP="00DD3B03">
      <w:pPr>
        <w:jc w:val="both"/>
        <w:rPr>
          <w:rFonts w:asciiTheme="majorHAnsi" w:hAnsiTheme="majorHAnsi" w:cstheme="majorHAnsi"/>
          <w:color w:val="595959" w:themeColor="text1" w:themeTint="A6"/>
          <w:szCs w:val="20"/>
          <w:lang w:eastAsia="nl-NL"/>
        </w:rPr>
      </w:pPr>
    </w:p>
    <w:p w14:paraId="171932AD" w14:textId="303E4513" w:rsidR="00C3000D" w:rsidRDefault="00C3000D" w:rsidP="00DD3B03">
      <w:pPr>
        <w:jc w:val="both"/>
        <w:rPr>
          <w:rFonts w:asciiTheme="majorHAnsi" w:hAnsiTheme="majorHAnsi" w:cstheme="majorHAnsi"/>
          <w:color w:val="595959" w:themeColor="text1" w:themeTint="A6"/>
          <w:szCs w:val="20"/>
          <w:lang w:eastAsia="nl-NL"/>
        </w:rPr>
      </w:pPr>
    </w:p>
    <w:p w14:paraId="1D1F8BC4" w14:textId="5FECBCB2" w:rsidR="00C3000D" w:rsidRDefault="004B49EA" w:rsidP="00DD3B03">
      <w:pPr>
        <w:jc w:val="both"/>
        <w:rPr>
          <w:rFonts w:asciiTheme="majorHAnsi" w:hAnsiTheme="majorHAnsi" w:cstheme="majorHAnsi"/>
          <w:color w:val="595959" w:themeColor="text1" w:themeTint="A6"/>
          <w:szCs w:val="20"/>
          <w:lang w:eastAsia="nl-NL"/>
        </w:rPr>
      </w:pPr>
      <w:r>
        <w:rPr>
          <w:rFonts w:asciiTheme="majorHAnsi" w:hAnsiTheme="majorHAnsi" w:cstheme="majorHAnsi"/>
          <w:noProof/>
          <w:color w:val="595959" w:themeColor="text1" w:themeTint="A6"/>
          <w:szCs w:val="20"/>
          <w:lang w:eastAsia="nl-NL"/>
        </w:rPr>
        <mc:AlternateContent>
          <mc:Choice Requires="wps">
            <w:drawing>
              <wp:anchor distT="0" distB="0" distL="114300" distR="114300" simplePos="0" relativeHeight="251659264" behindDoc="0" locked="0" layoutInCell="1" allowOverlap="1" wp14:anchorId="12EF7644" wp14:editId="34DF19C0">
                <wp:simplePos x="0" y="0"/>
                <wp:positionH relativeFrom="column">
                  <wp:posOffset>-185843</wp:posOffset>
                </wp:positionH>
                <wp:positionV relativeFrom="paragraph">
                  <wp:posOffset>60113</wp:posOffset>
                </wp:positionV>
                <wp:extent cx="3181128" cy="2658533"/>
                <wp:effectExtent l="0" t="0" r="19685" b="27940"/>
                <wp:wrapNone/>
                <wp:docPr id="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1128" cy="2658533"/>
                        </a:xfrm>
                        <a:prstGeom prst="roundRect">
                          <a:avLst>
                            <a:gd name="adj" fmla="val 10643"/>
                          </a:avLst>
                        </a:prstGeom>
                        <a:solidFill>
                          <a:schemeClr val="tx2">
                            <a:alpha val="64000"/>
                          </a:schemeClr>
                        </a:solidFill>
                        <a:ln w="9525">
                          <a:solidFill>
                            <a:srgbClr val="002060"/>
                          </a:solidFill>
                          <a:miter lim="800000"/>
                          <a:headEnd/>
                          <a:tailEnd/>
                        </a:ln>
                      </wps:spPr>
                      <wps:txbx>
                        <w:txbxContent>
                          <w:p w14:paraId="4E738106" w14:textId="37034464" w:rsidR="00C90DD1" w:rsidRPr="004F58CA" w:rsidRDefault="00C90DD1" w:rsidP="00C90DD1">
                            <w:pPr>
                              <w:ind w:left="360" w:hanging="360"/>
                              <w:jc w:val="both"/>
                              <w:rPr>
                                <w:rFonts w:ascii="Calibri Light" w:hAnsi="Calibri Light" w:cs="Calibri Light"/>
                                <w:b/>
                                <w:bCs/>
                                <w:color w:val="FFFFFF" w:themeColor="background1"/>
                                <w:sz w:val="22"/>
                                <w:szCs w:val="28"/>
                              </w:rPr>
                            </w:pPr>
                            <w:r w:rsidRPr="004F58CA">
                              <w:rPr>
                                <w:rFonts w:ascii="Calibri Light" w:hAnsi="Calibri Light" w:cs="Calibri Light"/>
                                <w:b/>
                                <w:bCs/>
                                <w:color w:val="FFFFFF" w:themeColor="background1"/>
                                <w:sz w:val="22"/>
                                <w:szCs w:val="28"/>
                              </w:rPr>
                              <w:t xml:space="preserve">Belangrijkste conclusies </w:t>
                            </w:r>
                          </w:p>
                          <w:p w14:paraId="1846E209" w14:textId="04965B0D" w:rsidR="001A3791" w:rsidRPr="00CB20FC" w:rsidRDefault="001A3791" w:rsidP="004B49EA">
                            <w:pPr>
                              <w:pStyle w:val="ListParagraph"/>
                              <w:numPr>
                                <w:ilvl w:val="0"/>
                                <w:numId w:val="40"/>
                              </w:numPr>
                              <w:rPr>
                                <w:rFonts w:ascii="Calibri Light" w:hAnsi="Calibri Light" w:cs="Calibri Light"/>
                                <w:bCs/>
                                <w:iCs/>
                                <w:color w:val="FFFFFF" w:themeColor="background1"/>
                                <w:sz w:val="22"/>
                                <w:szCs w:val="28"/>
                              </w:rPr>
                            </w:pPr>
                            <w:r w:rsidRPr="00CB20FC">
                              <w:rPr>
                                <w:rFonts w:ascii="Calibri Light" w:hAnsi="Calibri Light" w:cs="Calibri Light"/>
                                <w:bCs/>
                                <w:iCs/>
                                <w:color w:val="FFFFFF" w:themeColor="background1"/>
                                <w:sz w:val="22"/>
                                <w:szCs w:val="28"/>
                              </w:rPr>
                              <w:t>Twee</w:t>
                            </w:r>
                            <w:r w:rsidR="00031A1D">
                              <w:rPr>
                                <w:rFonts w:ascii="Calibri Light" w:hAnsi="Calibri Light" w:cs="Calibri Light"/>
                                <w:bCs/>
                                <w:iCs/>
                                <w:color w:val="FFFFFF" w:themeColor="background1"/>
                                <w:sz w:val="22"/>
                                <w:szCs w:val="28"/>
                              </w:rPr>
                              <w:t xml:space="preserve"> </w:t>
                            </w:r>
                            <w:r w:rsidRPr="00CB20FC">
                              <w:rPr>
                                <w:rFonts w:ascii="Calibri Light" w:hAnsi="Calibri Light" w:cs="Calibri Light"/>
                                <w:bCs/>
                                <w:iCs/>
                                <w:color w:val="FFFFFF" w:themeColor="background1"/>
                                <w:sz w:val="22"/>
                                <w:szCs w:val="28"/>
                              </w:rPr>
                              <w:t>derde van alle werknemers wil bij- of omscholen, maar slechts een</w:t>
                            </w:r>
                            <w:r w:rsidR="00031A1D">
                              <w:rPr>
                                <w:rFonts w:ascii="Calibri Light" w:hAnsi="Calibri Light" w:cs="Calibri Light"/>
                                <w:bCs/>
                                <w:iCs/>
                                <w:color w:val="FFFFFF" w:themeColor="background1"/>
                                <w:sz w:val="22"/>
                                <w:szCs w:val="28"/>
                              </w:rPr>
                              <w:t xml:space="preserve"> </w:t>
                            </w:r>
                            <w:r w:rsidRPr="00CB20FC">
                              <w:rPr>
                                <w:rFonts w:ascii="Calibri Light" w:hAnsi="Calibri Light" w:cs="Calibri Light"/>
                                <w:bCs/>
                                <w:iCs/>
                                <w:color w:val="FFFFFF" w:themeColor="background1"/>
                                <w:sz w:val="22"/>
                                <w:szCs w:val="28"/>
                              </w:rPr>
                              <w:t xml:space="preserve">derde doet </w:t>
                            </w:r>
                            <w:r w:rsidR="00031A1D">
                              <w:rPr>
                                <w:rFonts w:ascii="Calibri Light" w:hAnsi="Calibri Light" w:cs="Calibri Light"/>
                                <w:bCs/>
                                <w:iCs/>
                                <w:color w:val="FFFFFF" w:themeColor="background1"/>
                                <w:sz w:val="22"/>
                                <w:szCs w:val="28"/>
                              </w:rPr>
                              <w:t>dit</w:t>
                            </w:r>
                          </w:p>
                          <w:p w14:paraId="3A5609B2" w14:textId="374A52A0" w:rsidR="004F58CA" w:rsidRPr="00CB20FC" w:rsidRDefault="004F58CA" w:rsidP="004B49EA">
                            <w:pPr>
                              <w:pStyle w:val="ListParagraph"/>
                              <w:numPr>
                                <w:ilvl w:val="0"/>
                                <w:numId w:val="40"/>
                              </w:numPr>
                              <w:jc w:val="both"/>
                              <w:rPr>
                                <w:rFonts w:ascii="Calibri Light" w:hAnsi="Calibri Light" w:cs="Calibri Light"/>
                                <w:bCs/>
                                <w:iCs/>
                                <w:color w:val="FFFFFF" w:themeColor="background1"/>
                                <w:sz w:val="22"/>
                                <w:szCs w:val="28"/>
                              </w:rPr>
                            </w:pPr>
                            <w:r w:rsidRPr="00CB20FC">
                              <w:rPr>
                                <w:rFonts w:ascii="Calibri Light" w:hAnsi="Calibri Light" w:cs="Calibri Light"/>
                                <w:bCs/>
                                <w:iCs/>
                                <w:color w:val="FFFFFF" w:themeColor="background1"/>
                                <w:sz w:val="22"/>
                                <w:szCs w:val="28"/>
                              </w:rPr>
                              <w:t>Bereidheid</w:t>
                            </w:r>
                            <w:r w:rsidR="001B5031">
                              <w:rPr>
                                <w:rFonts w:ascii="Calibri Light" w:hAnsi="Calibri Light" w:cs="Calibri Light"/>
                                <w:bCs/>
                                <w:iCs/>
                                <w:color w:val="FFFFFF" w:themeColor="background1"/>
                                <w:sz w:val="22"/>
                                <w:szCs w:val="28"/>
                              </w:rPr>
                              <w:t xml:space="preserve"> tot om- en bijscholing</w:t>
                            </w:r>
                            <w:r w:rsidRPr="00CB20FC">
                              <w:rPr>
                                <w:rFonts w:ascii="Calibri Light" w:hAnsi="Calibri Light" w:cs="Calibri Light"/>
                                <w:bCs/>
                                <w:iCs/>
                                <w:color w:val="FFFFFF" w:themeColor="background1"/>
                                <w:sz w:val="22"/>
                                <w:szCs w:val="28"/>
                              </w:rPr>
                              <w:t xml:space="preserve"> is (iets) lager in beroepen met een hoog automatiserings</w:t>
                            </w:r>
                            <w:r w:rsidR="000B5D69">
                              <w:rPr>
                                <w:rFonts w:ascii="Calibri Light" w:hAnsi="Calibri Light" w:cs="Calibri Light"/>
                                <w:bCs/>
                                <w:iCs/>
                                <w:color w:val="FFFFFF" w:themeColor="background1"/>
                                <w:sz w:val="22"/>
                                <w:szCs w:val="28"/>
                              </w:rPr>
                              <w:t>-</w:t>
                            </w:r>
                            <w:r w:rsidRPr="00CB20FC">
                              <w:rPr>
                                <w:rFonts w:ascii="Calibri Light" w:hAnsi="Calibri Light" w:cs="Calibri Light"/>
                                <w:bCs/>
                                <w:iCs/>
                                <w:color w:val="FFFFFF" w:themeColor="background1"/>
                                <w:sz w:val="22"/>
                                <w:szCs w:val="28"/>
                              </w:rPr>
                              <w:t>risico</w:t>
                            </w:r>
                          </w:p>
                          <w:p w14:paraId="42A38B2E" w14:textId="089E6F70" w:rsidR="004F58CA" w:rsidRDefault="004F58CA" w:rsidP="004B49EA">
                            <w:pPr>
                              <w:pStyle w:val="ListParagraph"/>
                              <w:numPr>
                                <w:ilvl w:val="0"/>
                                <w:numId w:val="40"/>
                              </w:numPr>
                              <w:rPr>
                                <w:rFonts w:ascii="Calibri Light" w:hAnsi="Calibri Light" w:cs="Calibri Light"/>
                                <w:bCs/>
                                <w:iCs/>
                                <w:color w:val="FFFFFF" w:themeColor="background1"/>
                                <w:sz w:val="22"/>
                                <w:szCs w:val="28"/>
                              </w:rPr>
                            </w:pPr>
                            <w:r w:rsidRPr="00CB20FC">
                              <w:rPr>
                                <w:rFonts w:ascii="Calibri Light" w:hAnsi="Calibri Light" w:cs="Calibri Light"/>
                                <w:bCs/>
                                <w:iCs/>
                                <w:color w:val="FFFFFF" w:themeColor="background1"/>
                                <w:sz w:val="22"/>
                                <w:szCs w:val="28"/>
                              </w:rPr>
                              <w:t xml:space="preserve">Toegang tot om- en bijscholen lijkt geen grote belemmering </w:t>
                            </w:r>
                          </w:p>
                          <w:p w14:paraId="4125DF20" w14:textId="5A0697BC" w:rsidR="004B49EA" w:rsidRPr="00CB20FC" w:rsidRDefault="004B49EA" w:rsidP="004B49EA">
                            <w:pPr>
                              <w:pStyle w:val="ListParagraph"/>
                              <w:numPr>
                                <w:ilvl w:val="0"/>
                                <w:numId w:val="40"/>
                              </w:numPr>
                              <w:jc w:val="both"/>
                              <w:rPr>
                                <w:rFonts w:ascii="Calibri Light" w:hAnsi="Calibri Light" w:cs="Calibri Light"/>
                                <w:bCs/>
                                <w:iCs/>
                                <w:color w:val="FFFFFF" w:themeColor="background1"/>
                                <w:sz w:val="22"/>
                                <w:szCs w:val="28"/>
                              </w:rPr>
                            </w:pPr>
                            <w:r>
                              <w:rPr>
                                <w:rFonts w:ascii="Calibri Light" w:hAnsi="Calibri Light" w:cs="Calibri Light"/>
                                <w:bCs/>
                                <w:iCs/>
                                <w:color w:val="FFFFFF" w:themeColor="background1"/>
                                <w:sz w:val="22"/>
                                <w:szCs w:val="28"/>
                              </w:rPr>
                              <w:t>Er worden weinig tot geen HR-tools ingezet om werknemers te stimuleren om zich voor te bereiden op technologische ontwikkelingen</w:t>
                            </w:r>
                          </w:p>
                          <w:p w14:paraId="439D75D3" w14:textId="172FB773" w:rsidR="00C90DD1" w:rsidRPr="00CB20FC" w:rsidRDefault="00803B93" w:rsidP="004B49EA">
                            <w:pPr>
                              <w:pStyle w:val="ListParagraph"/>
                              <w:numPr>
                                <w:ilvl w:val="0"/>
                                <w:numId w:val="40"/>
                              </w:numPr>
                              <w:jc w:val="both"/>
                              <w:rPr>
                                <w:bCs/>
                                <w:i/>
                                <w:color w:val="FFFFFF" w:themeColor="background1"/>
                              </w:rPr>
                            </w:pPr>
                            <w:r w:rsidRPr="00CB20FC">
                              <w:rPr>
                                <w:rFonts w:ascii="Calibri Light" w:hAnsi="Calibri Light" w:cs="Calibri Light"/>
                                <w:bCs/>
                                <w:iCs/>
                                <w:color w:val="FFFFFF" w:themeColor="background1"/>
                                <w:sz w:val="22"/>
                                <w:szCs w:val="28"/>
                              </w:rPr>
                              <w:t xml:space="preserve">De meeste werknemers </w:t>
                            </w:r>
                            <w:r w:rsidR="004F58CA" w:rsidRPr="00CB20FC">
                              <w:rPr>
                                <w:rFonts w:ascii="Calibri Light" w:hAnsi="Calibri Light" w:cs="Calibri Light"/>
                                <w:bCs/>
                                <w:iCs/>
                                <w:color w:val="FFFFFF" w:themeColor="background1"/>
                                <w:sz w:val="22"/>
                                <w:szCs w:val="28"/>
                              </w:rPr>
                              <w:t xml:space="preserve">denken (soms onterecht) </w:t>
                            </w:r>
                            <w:r w:rsidRPr="00CB20FC">
                              <w:rPr>
                                <w:rFonts w:ascii="Calibri Light" w:hAnsi="Calibri Light" w:cs="Calibri Light"/>
                                <w:bCs/>
                                <w:iCs/>
                                <w:color w:val="FFFFFF" w:themeColor="background1"/>
                                <w:sz w:val="22"/>
                                <w:szCs w:val="28"/>
                              </w:rPr>
                              <w:t xml:space="preserve">dat </w:t>
                            </w:r>
                            <w:r w:rsidRPr="00CB20FC">
                              <w:rPr>
                                <w:rFonts w:ascii="Calibri Light" w:hAnsi="Calibri Light" w:cs="Calibri Light"/>
                                <w:bCs/>
                                <w:iCs/>
                                <w:color w:val="FFFFFF" w:themeColor="background1"/>
                                <w:sz w:val="22"/>
                                <w:szCs w:val="28"/>
                              </w:rPr>
                              <w:t xml:space="preserve">hun beroep </w:t>
                            </w:r>
                            <w:r w:rsidR="004F58CA" w:rsidRPr="00CB20FC">
                              <w:rPr>
                                <w:rFonts w:ascii="Calibri Light" w:hAnsi="Calibri Light" w:cs="Calibri Light"/>
                                <w:bCs/>
                                <w:iCs/>
                                <w:color w:val="FFFFFF" w:themeColor="background1"/>
                                <w:sz w:val="22"/>
                                <w:szCs w:val="28"/>
                              </w:rPr>
                              <w:t>niet automatiseerbaar is</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roundrect w14:anchorId="12EF7644" id="Text Box 2" o:spid="_x0000_s1030" style="position:absolute;left:0;text-align:left;margin-left:-14.65pt;margin-top:4.75pt;width:250.5pt;height:209.3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697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" fillcolor="#1f497d [3215]" strokecolor="#002060">
                <v:fill opacity="41891f"/>
                <v:stroke joinstyle="miter"/>
                <v:textbox>
                  <w:txbxContent>
                    <w:p w14:paraId="4E738106" w14:textId="37034464" w:rsidR="00C90DD1" w:rsidRPr="004F58CA" w:rsidRDefault="00C90DD1" w:rsidP="00C90DD1">
                      <w:pPr>
                        <w:ind w:left="360" w:hanging="360"/>
                        <w:jc w:val="both"/>
                        <w:rPr>
                          <w:rFonts w:ascii="Calibri Light" w:hAnsi="Calibri Light" w:cs="Calibri Light"/>
                          <w:b/>
                          <w:bCs/>
                          <w:color w:val="FFFFFF" w:themeColor="background1"/>
                          <w:sz w:val="22"/>
                          <w:szCs w:val="28"/>
                        </w:rPr>
                      </w:pPr>
                      <w:r w:rsidRPr="004F58CA">
                        <w:rPr>
                          <w:rFonts w:ascii="Calibri Light" w:hAnsi="Calibri Light" w:cs="Calibri Light"/>
                          <w:b/>
                          <w:bCs/>
                          <w:color w:val="FFFFFF" w:themeColor="background1"/>
                          <w:sz w:val="22"/>
                          <w:szCs w:val="28"/>
                        </w:rPr>
                        <w:t xml:space="preserve">Belangrijkste conclusies </w:t>
                      </w:r>
                    </w:p>
                    <w:p w14:paraId="1846E209" w14:textId="04965B0D" w:rsidR="001A3791" w:rsidRPr="00CB20FC" w:rsidRDefault="001A3791" w:rsidP="004B49EA">
                      <w:pPr>
                        <w:pStyle w:val="ListParagraph"/>
                        <w:numPr>
                          <w:ilvl w:val="0"/>
                          <w:numId w:val="40"/>
                        </w:numPr>
                        <w:rPr>
                          <w:rFonts w:ascii="Calibri Light" w:hAnsi="Calibri Light" w:cs="Calibri Light"/>
                          <w:bCs/>
                          <w:iCs/>
                          <w:color w:val="FFFFFF" w:themeColor="background1"/>
                          <w:sz w:val="22"/>
                          <w:szCs w:val="28"/>
                        </w:rPr>
                      </w:pPr>
                      <w:r w:rsidRPr="00CB20FC">
                        <w:rPr>
                          <w:rFonts w:ascii="Calibri Light" w:hAnsi="Calibri Light" w:cs="Calibri Light"/>
                          <w:bCs/>
                          <w:iCs/>
                          <w:color w:val="FFFFFF" w:themeColor="background1"/>
                          <w:sz w:val="22"/>
                          <w:szCs w:val="28"/>
                        </w:rPr>
                        <w:t>Twee</w:t>
                      </w:r>
                      <w:r w:rsidR="00031A1D">
                        <w:rPr>
                          <w:rFonts w:ascii="Calibri Light" w:hAnsi="Calibri Light" w:cs="Calibri Light"/>
                          <w:bCs/>
                          <w:iCs/>
                          <w:color w:val="FFFFFF" w:themeColor="background1"/>
                          <w:sz w:val="22"/>
                          <w:szCs w:val="28"/>
                        </w:rPr>
                        <w:t xml:space="preserve"> </w:t>
                      </w:r>
                      <w:r w:rsidRPr="00CB20FC">
                        <w:rPr>
                          <w:rFonts w:ascii="Calibri Light" w:hAnsi="Calibri Light" w:cs="Calibri Light"/>
                          <w:bCs/>
                          <w:iCs/>
                          <w:color w:val="FFFFFF" w:themeColor="background1"/>
                          <w:sz w:val="22"/>
                          <w:szCs w:val="28"/>
                        </w:rPr>
                        <w:t>derde van alle werknemers wil bij- of omscholen, maar slechts een</w:t>
                      </w:r>
                      <w:r w:rsidR="00031A1D">
                        <w:rPr>
                          <w:rFonts w:ascii="Calibri Light" w:hAnsi="Calibri Light" w:cs="Calibri Light"/>
                          <w:bCs/>
                          <w:iCs/>
                          <w:color w:val="FFFFFF" w:themeColor="background1"/>
                          <w:sz w:val="22"/>
                          <w:szCs w:val="28"/>
                        </w:rPr>
                        <w:t xml:space="preserve"> </w:t>
                      </w:r>
                      <w:r w:rsidRPr="00CB20FC">
                        <w:rPr>
                          <w:rFonts w:ascii="Calibri Light" w:hAnsi="Calibri Light" w:cs="Calibri Light"/>
                          <w:bCs/>
                          <w:iCs/>
                          <w:color w:val="FFFFFF" w:themeColor="background1"/>
                          <w:sz w:val="22"/>
                          <w:szCs w:val="28"/>
                        </w:rPr>
                        <w:t xml:space="preserve">derde doet </w:t>
                      </w:r>
                      <w:r w:rsidR="00031A1D">
                        <w:rPr>
                          <w:rFonts w:ascii="Calibri Light" w:hAnsi="Calibri Light" w:cs="Calibri Light"/>
                          <w:bCs/>
                          <w:iCs/>
                          <w:color w:val="FFFFFF" w:themeColor="background1"/>
                          <w:sz w:val="22"/>
                          <w:szCs w:val="28"/>
                        </w:rPr>
                        <w:t>dit</w:t>
                      </w:r>
                    </w:p>
                    <w:p w14:paraId="3A5609B2" w14:textId="374A52A0" w:rsidR="004F58CA" w:rsidRPr="00CB20FC" w:rsidRDefault="004F58CA" w:rsidP="004B49EA">
                      <w:pPr>
                        <w:pStyle w:val="ListParagraph"/>
                        <w:numPr>
                          <w:ilvl w:val="0"/>
                          <w:numId w:val="40"/>
                        </w:numPr>
                        <w:jc w:val="both"/>
                        <w:rPr>
                          <w:rFonts w:ascii="Calibri Light" w:hAnsi="Calibri Light" w:cs="Calibri Light"/>
                          <w:bCs/>
                          <w:iCs/>
                          <w:color w:val="FFFFFF" w:themeColor="background1"/>
                          <w:sz w:val="22"/>
                          <w:szCs w:val="28"/>
                        </w:rPr>
                      </w:pPr>
                      <w:r w:rsidRPr="00CB20FC">
                        <w:rPr>
                          <w:rFonts w:ascii="Calibri Light" w:hAnsi="Calibri Light" w:cs="Calibri Light"/>
                          <w:bCs/>
                          <w:iCs/>
                          <w:color w:val="FFFFFF" w:themeColor="background1"/>
                          <w:sz w:val="22"/>
                          <w:szCs w:val="28"/>
                        </w:rPr>
                        <w:t>Bereidheid</w:t>
                      </w:r>
                      <w:r w:rsidR="001B5031">
                        <w:rPr>
                          <w:rFonts w:ascii="Calibri Light" w:hAnsi="Calibri Light" w:cs="Calibri Light"/>
                          <w:bCs/>
                          <w:iCs/>
                          <w:color w:val="FFFFFF" w:themeColor="background1"/>
                          <w:sz w:val="22"/>
                          <w:szCs w:val="28"/>
                        </w:rPr>
                        <w:t xml:space="preserve"> tot om- en bijscholing</w:t>
                      </w:r>
                      <w:r w:rsidRPr="00CB20FC">
                        <w:rPr>
                          <w:rFonts w:ascii="Calibri Light" w:hAnsi="Calibri Light" w:cs="Calibri Light"/>
                          <w:bCs/>
                          <w:iCs/>
                          <w:color w:val="FFFFFF" w:themeColor="background1"/>
                          <w:sz w:val="22"/>
                          <w:szCs w:val="28"/>
                        </w:rPr>
                        <w:t xml:space="preserve"> is (iets) lager in beroepen met een hoog automatiserings</w:t>
                      </w:r>
                      <w:r w:rsidR="000B5D69">
                        <w:rPr>
                          <w:rFonts w:ascii="Calibri Light" w:hAnsi="Calibri Light" w:cs="Calibri Light"/>
                          <w:bCs/>
                          <w:iCs/>
                          <w:color w:val="FFFFFF" w:themeColor="background1"/>
                          <w:sz w:val="22"/>
                          <w:szCs w:val="28"/>
                        </w:rPr>
                        <w:t>-</w:t>
                      </w:r>
                      <w:r w:rsidRPr="00CB20FC">
                        <w:rPr>
                          <w:rFonts w:ascii="Calibri Light" w:hAnsi="Calibri Light" w:cs="Calibri Light"/>
                          <w:bCs/>
                          <w:iCs/>
                          <w:color w:val="FFFFFF" w:themeColor="background1"/>
                          <w:sz w:val="22"/>
                          <w:szCs w:val="28"/>
                        </w:rPr>
                        <w:t>risico</w:t>
                      </w:r>
                    </w:p>
                    <w:p w14:paraId="42A38B2E" w14:textId="089E6F70" w:rsidR="004F58CA" w:rsidRDefault="004F58CA" w:rsidP="004B49EA">
                      <w:pPr>
                        <w:pStyle w:val="ListParagraph"/>
                        <w:numPr>
                          <w:ilvl w:val="0"/>
                          <w:numId w:val="40"/>
                        </w:numPr>
                        <w:rPr>
                          <w:rFonts w:ascii="Calibri Light" w:hAnsi="Calibri Light" w:cs="Calibri Light"/>
                          <w:bCs/>
                          <w:iCs/>
                          <w:color w:val="FFFFFF" w:themeColor="background1"/>
                          <w:sz w:val="22"/>
                          <w:szCs w:val="28"/>
                        </w:rPr>
                      </w:pPr>
                      <w:r w:rsidRPr="00CB20FC">
                        <w:rPr>
                          <w:rFonts w:ascii="Calibri Light" w:hAnsi="Calibri Light" w:cs="Calibri Light"/>
                          <w:bCs/>
                          <w:iCs/>
                          <w:color w:val="FFFFFF" w:themeColor="background1"/>
                          <w:sz w:val="22"/>
                          <w:szCs w:val="28"/>
                        </w:rPr>
                        <w:t xml:space="preserve">Toegang tot om- en bijscholen lijkt geen grote belemmering </w:t>
                      </w:r>
                    </w:p>
                    <w:p w14:paraId="4125DF20" w14:textId="5A0697BC" w:rsidR="004B49EA" w:rsidRPr="00CB20FC" w:rsidRDefault="004B49EA" w:rsidP="004B49EA">
                      <w:pPr>
                        <w:pStyle w:val="ListParagraph"/>
                        <w:numPr>
                          <w:ilvl w:val="0"/>
                          <w:numId w:val="40"/>
                        </w:numPr>
                        <w:jc w:val="both"/>
                        <w:rPr>
                          <w:rFonts w:ascii="Calibri Light" w:hAnsi="Calibri Light" w:cs="Calibri Light"/>
                          <w:bCs/>
                          <w:iCs/>
                          <w:color w:val="FFFFFF" w:themeColor="background1"/>
                          <w:sz w:val="22"/>
                          <w:szCs w:val="28"/>
                        </w:rPr>
                      </w:pPr>
                      <w:r>
                        <w:rPr>
                          <w:rFonts w:ascii="Calibri Light" w:hAnsi="Calibri Light" w:cs="Calibri Light"/>
                          <w:bCs/>
                          <w:iCs/>
                          <w:color w:val="FFFFFF" w:themeColor="background1"/>
                          <w:sz w:val="22"/>
                          <w:szCs w:val="28"/>
                        </w:rPr>
                        <w:t>Er worden weinig tot geen HR-tools ingezet om werknemers te stimuleren om zich voor te bereiden op technologische ontwikkelingen</w:t>
                      </w:r>
                    </w:p>
                    <w:p w14:paraId="439D75D3" w14:textId="172FB773" w:rsidR="00C90DD1" w:rsidRPr="00CB20FC" w:rsidRDefault="00803B93" w:rsidP="004B49EA">
                      <w:pPr>
                        <w:pStyle w:val="ListParagraph"/>
                        <w:numPr>
                          <w:ilvl w:val="0"/>
                          <w:numId w:val="40"/>
                        </w:numPr>
                        <w:jc w:val="both"/>
                        <w:rPr>
                          <w:bCs/>
                          <w:i/>
                          <w:color w:val="FFFFFF" w:themeColor="background1"/>
                        </w:rPr>
                      </w:pPr>
                      <w:r w:rsidRPr="00CB20FC">
                        <w:rPr>
                          <w:rFonts w:ascii="Calibri Light" w:hAnsi="Calibri Light" w:cs="Calibri Light"/>
                          <w:bCs/>
                          <w:iCs/>
                          <w:color w:val="FFFFFF" w:themeColor="background1"/>
                          <w:sz w:val="22"/>
                          <w:szCs w:val="28"/>
                        </w:rPr>
                        <w:t xml:space="preserve">De meeste werknemers </w:t>
                      </w:r>
                      <w:r w:rsidR="004F58CA" w:rsidRPr="00CB20FC">
                        <w:rPr>
                          <w:rFonts w:ascii="Calibri Light" w:hAnsi="Calibri Light" w:cs="Calibri Light"/>
                          <w:bCs/>
                          <w:iCs/>
                          <w:color w:val="FFFFFF" w:themeColor="background1"/>
                          <w:sz w:val="22"/>
                          <w:szCs w:val="28"/>
                        </w:rPr>
                        <w:t xml:space="preserve">denken (soms onterecht) </w:t>
                      </w:r>
                      <w:r w:rsidRPr="00CB20FC">
                        <w:rPr>
                          <w:rFonts w:ascii="Calibri Light" w:hAnsi="Calibri Light" w:cs="Calibri Light"/>
                          <w:bCs/>
                          <w:iCs/>
                          <w:color w:val="FFFFFF" w:themeColor="background1"/>
                          <w:sz w:val="22"/>
                          <w:szCs w:val="28"/>
                        </w:rPr>
                        <w:t xml:space="preserve">dat </w:t>
                      </w:r>
                      <w:r w:rsidRPr="00CB20FC">
                        <w:rPr>
                          <w:rFonts w:ascii="Calibri Light" w:hAnsi="Calibri Light" w:cs="Calibri Light"/>
                          <w:bCs/>
                          <w:iCs/>
                          <w:color w:val="FFFFFF" w:themeColor="background1"/>
                          <w:sz w:val="22"/>
                          <w:szCs w:val="28"/>
                        </w:rPr>
                        <w:t xml:space="preserve">hun beroep </w:t>
                      </w:r>
                      <w:r w:rsidR="004F58CA" w:rsidRPr="00CB20FC">
                        <w:rPr>
                          <w:rFonts w:ascii="Calibri Light" w:hAnsi="Calibri Light" w:cs="Calibri Light"/>
                          <w:bCs/>
                          <w:iCs/>
                          <w:color w:val="FFFFFF" w:themeColor="background1"/>
                          <w:sz w:val="22"/>
                          <w:szCs w:val="28"/>
                        </w:rPr>
                        <w:t>niet automatiseerbaar is</w:t>
                      </w:r>
                    </w:p>
                  </w:txbxContent>
                </v:textbox>
              </v:roundrect>
            </w:pict>
          </mc:Fallback>
        </mc:AlternateContent>
      </w:r>
    </w:p>
    <w:p w14:paraId="06218C3A" w14:textId="4B3DAF51" w:rsidR="00C3000D" w:rsidRDefault="00C3000D" w:rsidP="00DD3B03">
      <w:pPr>
        <w:jc w:val="both"/>
        <w:rPr>
          <w:rFonts w:asciiTheme="majorHAnsi" w:hAnsiTheme="majorHAnsi" w:cstheme="majorHAnsi"/>
          <w:color w:val="595959" w:themeColor="text1" w:themeTint="A6"/>
          <w:szCs w:val="20"/>
          <w:lang w:eastAsia="nl-NL"/>
        </w:rPr>
      </w:pPr>
    </w:p>
    <w:p w14:paraId="62E1639F" w14:textId="24F4A04C" w:rsidR="00C3000D" w:rsidRDefault="00C3000D" w:rsidP="00DD3B03">
      <w:pPr>
        <w:jc w:val="both"/>
        <w:rPr>
          <w:rFonts w:asciiTheme="majorHAnsi" w:hAnsiTheme="majorHAnsi" w:cstheme="majorHAnsi"/>
          <w:color w:val="595959" w:themeColor="text1" w:themeTint="A6"/>
          <w:szCs w:val="20"/>
          <w:lang w:eastAsia="nl-NL"/>
        </w:rPr>
      </w:pPr>
    </w:p>
    <w:p w14:paraId="5A4593F9" w14:textId="31DFDFC4" w:rsidR="00C3000D" w:rsidRDefault="00C3000D" w:rsidP="00DD3B03">
      <w:pPr>
        <w:jc w:val="both"/>
        <w:rPr>
          <w:rFonts w:asciiTheme="majorHAnsi" w:hAnsiTheme="majorHAnsi" w:cstheme="majorHAnsi"/>
          <w:color w:val="595959" w:themeColor="text1" w:themeTint="A6"/>
          <w:szCs w:val="20"/>
          <w:lang w:eastAsia="nl-NL"/>
        </w:rPr>
      </w:pPr>
    </w:p>
    <w:p w14:paraId="0E1F1D78" w14:textId="60BF8691" w:rsidR="00C3000D" w:rsidRDefault="00C3000D" w:rsidP="00DD3B03">
      <w:pPr>
        <w:jc w:val="both"/>
        <w:rPr>
          <w:rFonts w:asciiTheme="majorHAnsi" w:hAnsiTheme="majorHAnsi" w:cstheme="majorHAnsi"/>
          <w:color w:val="595959" w:themeColor="text1" w:themeTint="A6"/>
          <w:szCs w:val="20"/>
          <w:lang w:eastAsia="nl-NL"/>
        </w:rPr>
      </w:pPr>
    </w:p>
    <w:p w14:paraId="38C74477" w14:textId="67B2B686" w:rsidR="00C3000D" w:rsidRDefault="00C3000D" w:rsidP="00DD3B03">
      <w:pPr>
        <w:jc w:val="both"/>
        <w:rPr>
          <w:rFonts w:asciiTheme="majorHAnsi" w:hAnsiTheme="majorHAnsi" w:cstheme="majorHAnsi"/>
          <w:color w:val="595959" w:themeColor="text1" w:themeTint="A6"/>
          <w:szCs w:val="20"/>
          <w:lang w:eastAsia="nl-NL"/>
        </w:rPr>
      </w:pPr>
    </w:p>
    <w:p w14:paraId="5C31970C" w14:textId="647A7F8C" w:rsidR="00C3000D" w:rsidRDefault="00C3000D" w:rsidP="00DD3B03">
      <w:pPr>
        <w:jc w:val="both"/>
        <w:rPr>
          <w:rFonts w:asciiTheme="majorHAnsi" w:hAnsiTheme="majorHAnsi" w:cstheme="majorHAnsi"/>
          <w:color w:val="595959" w:themeColor="text1" w:themeTint="A6"/>
          <w:szCs w:val="20"/>
          <w:lang w:eastAsia="nl-NL"/>
        </w:rPr>
      </w:pPr>
    </w:p>
    <w:p w14:paraId="233070B2" w14:textId="6E4121CE" w:rsidR="00C3000D" w:rsidRDefault="00C3000D" w:rsidP="00DD3B03">
      <w:pPr>
        <w:jc w:val="both"/>
        <w:rPr>
          <w:rFonts w:asciiTheme="majorHAnsi" w:hAnsiTheme="majorHAnsi" w:cstheme="majorHAnsi"/>
          <w:color w:val="595959" w:themeColor="text1" w:themeTint="A6"/>
          <w:szCs w:val="20"/>
          <w:lang w:eastAsia="nl-NL"/>
        </w:rPr>
      </w:pPr>
    </w:p>
    <w:p w14:paraId="27711FB7" w14:textId="7D6F6F30" w:rsidR="00C3000D" w:rsidRDefault="00C3000D" w:rsidP="00DD3B03">
      <w:pPr>
        <w:jc w:val="both"/>
        <w:rPr>
          <w:rFonts w:asciiTheme="majorHAnsi" w:hAnsiTheme="majorHAnsi" w:cstheme="majorHAnsi"/>
          <w:color w:val="595959" w:themeColor="text1" w:themeTint="A6"/>
          <w:szCs w:val="20"/>
          <w:lang w:eastAsia="nl-NL"/>
        </w:rPr>
      </w:pPr>
    </w:p>
    <w:p w14:paraId="0E0F1EF5" w14:textId="3B2D2614" w:rsidR="00C3000D" w:rsidRDefault="00C3000D" w:rsidP="00DD3B03">
      <w:pPr>
        <w:jc w:val="both"/>
        <w:rPr>
          <w:rFonts w:asciiTheme="majorHAnsi" w:hAnsiTheme="majorHAnsi" w:cstheme="majorHAnsi"/>
          <w:color w:val="595959" w:themeColor="text1" w:themeTint="A6"/>
          <w:szCs w:val="20"/>
          <w:lang w:eastAsia="nl-NL"/>
        </w:rPr>
      </w:pPr>
    </w:p>
    <w:p w14:paraId="136CB943" w14:textId="17E37653" w:rsidR="00C3000D" w:rsidRDefault="00C3000D" w:rsidP="00DD3B03">
      <w:pPr>
        <w:jc w:val="both"/>
        <w:rPr>
          <w:rFonts w:asciiTheme="majorHAnsi" w:hAnsiTheme="majorHAnsi" w:cstheme="majorHAnsi"/>
          <w:color w:val="595959" w:themeColor="text1" w:themeTint="A6"/>
          <w:szCs w:val="20"/>
          <w:lang w:eastAsia="nl-NL"/>
        </w:rPr>
      </w:pPr>
    </w:p>
    <w:p w14:paraId="49239C41" w14:textId="37DBAABC" w:rsidR="00C3000D" w:rsidRDefault="00C3000D" w:rsidP="00DD3B03">
      <w:pPr>
        <w:jc w:val="both"/>
        <w:rPr>
          <w:rFonts w:asciiTheme="majorHAnsi" w:hAnsiTheme="majorHAnsi" w:cstheme="majorHAnsi"/>
          <w:color w:val="595959" w:themeColor="text1" w:themeTint="A6"/>
          <w:szCs w:val="20"/>
          <w:lang w:eastAsia="nl-NL"/>
        </w:rPr>
      </w:pPr>
    </w:p>
    <w:p w14:paraId="79E98A38" w14:textId="6FF24861" w:rsidR="00C3000D" w:rsidRDefault="00C3000D" w:rsidP="00DD3B03">
      <w:pPr>
        <w:jc w:val="both"/>
        <w:rPr>
          <w:rFonts w:asciiTheme="majorHAnsi" w:hAnsiTheme="majorHAnsi" w:cstheme="majorHAnsi"/>
          <w:color w:val="595959" w:themeColor="text1" w:themeTint="A6"/>
          <w:szCs w:val="20"/>
          <w:lang w:eastAsia="nl-NL"/>
        </w:rPr>
      </w:pPr>
    </w:p>
    <w:p w14:paraId="0425A024" w14:textId="50788DB3" w:rsidR="00C3000D" w:rsidRDefault="00C3000D" w:rsidP="00DD3B03">
      <w:pPr>
        <w:jc w:val="both"/>
        <w:rPr>
          <w:rFonts w:asciiTheme="majorHAnsi" w:hAnsiTheme="majorHAnsi" w:cstheme="majorHAnsi"/>
          <w:color w:val="595959" w:themeColor="text1" w:themeTint="A6"/>
          <w:szCs w:val="20"/>
          <w:lang w:eastAsia="nl-NL"/>
        </w:rPr>
      </w:pPr>
    </w:p>
    <w:p w14:paraId="21ED290F" w14:textId="62885AE3" w:rsidR="00C3000D" w:rsidRDefault="00C3000D" w:rsidP="00DD3B03">
      <w:pPr>
        <w:jc w:val="both"/>
        <w:rPr>
          <w:rFonts w:asciiTheme="majorHAnsi" w:hAnsiTheme="majorHAnsi" w:cstheme="majorHAnsi"/>
          <w:color w:val="595959" w:themeColor="text1" w:themeTint="A6"/>
          <w:szCs w:val="20"/>
          <w:lang w:eastAsia="nl-NL"/>
        </w:rPr>
      </w:pPr>
    </w:p>
    <w:p w14:paraId="43496872" w14:textId="62B084F8" w:rsidR="00C3000D" w:rsidRDefault="00C3000D" w:rsidP="00DD3B03">
      <w:pPr>
        <w:jc w:val="both"/>
        <w:rPr>
          <w:rFonts w:asciiTheme="majorHAnsi" w:hAnsiTheme="majorHAnsi" w:cstheme="majorHAnsi"/>
          <w:color w:val="595959" w:themeColor="text1" w:themeTint="A6"/>
          <w:szCs w:val="20"/>
          <w:lang w:eastAsia="nl-NL"/>
        </w:rPr>
      </w:pPr>
    </w:p>
    <w:p w14:paraId="4F377E75" w14:textId="52A4EC24" w:rsidR="00C3000D" w:rsidRDefault="00C3000D" w:rsidP="00DD3B03">
      <w:pPr>
        <w:jc w:val="both"/>
        <w:rPr>
          <w:rFonts w:asciiTheme="majorHAnsi" w:hAnsiTheme="majorHAnsi" w:cstheme="majorHAnsi"/>
          <w:color w:val="595959" w:themeColor="text1" w:themeTint="A6"/>
          <w:szCs w:val="20"/>
          <w:lang w:eastAsia="nl-NL"/>
        </w:rPr>
      </w:pPr>
    </w:p>
    <w:p w14:paraId="4099B21D" w14:textId="1C040D47" w:rsidR="00FA5075" w:rsidRPr="00DD3B03" w:rsidRDefault="000B5D69" w:rsidP="00DD3B03">
      <w:pPr>
        <w:jc w:val="both"/>
        <w:rPr>
          <w:rFonts w:asciiTheme="majorHAnsi" w:hAnsiTheme="majorHAnsi" w:cstheme="majorHAnsi"/>
          <w:color w:val="595959" w:themeColor="text1" w:themeTint="A6"/>
          <w:szCs w:val="20"/>
          <w:lang w:eastAsia="nl-NL"/>
        </w:rPr>
      </w:pPr>
      <w:r>
        <w:rPr>
          <w:rFonts w:asciiTheme="majorHAnsi" w:hAnsiTheme="majorHAnsi" w:cstheme="majorHAnsi"/>
          <w:noProof/>
          <w:color w:val="595959" w:themeColor="text1" w:themeTint="A6"/>
          <w:szCs w:val="20"/>
          <w:lang w:eastAsia="nl-NL"/>
        </w:rPr>
        <mc:AlternateContent>
          <mc:Choice Requires="wps">
            <w:drawing>
              <wp:anchor distT="0" distB="0" distL="114300" distR="114300" simplePos="0" relativeHeight="251641854" behindDoc="0" locked="0" layoutInCell="1" allowOverlap="1" wp14:anchorId="291BD063" wp14:editId="1C279B8F">
                <wp:simplePos x="0" y="0"/>
                <wp:positionH relativeFrom="column">
                  <wp:posOffset>-247650</wp:posOffset>
                </wp:positionH>
                <wp:positionV relativeFrom="paragraph">
                  <wp:posOffset>203201</wp:posOffset>
                </wp:positionV>
                <wp:extent cx="7029450" cy="3821430"/>
                <wp:effectExtent l="0" t="0" r="19050" b="26670"/>
                <wp:wrapNone/>
                <wp:docPr id="5" name="Rectangle 5"/>
                <wp:cNvGraphicFramePr/>
                <a:graphic xmlns:a="http://schemas.openxmlformats.org/drawingml/2006/main">
                  <a:graphicData uri="http://schemas.microsoft.com/office/word/2010/wordprocessingShape">
                    <wps:wsp>
                      <wps:cNvSpPr/>
                      <wps:spPr>
                        <a:xfrm>
                          <a:off x="0" y="0"/>
                          <a:ext cx="7029450" cy="3821430"/>
                        </a:xfrm>
                        <a:prstGeom prst="rect">
                          <a:avLst/>
                        </a:prstGeom>
                        <a:solidFill>
                          <a:schemeClr val="bg1"/>
                        </a:solidFill>
                        <a:ln w="3175">
                          <a:prstDash val="sysDash"/>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07135D6" id="Rectangle 5" o:spid="_x0000_s1026" style="position:absolute;margin-left:-19.5pt;margin-top:16pt;width:553.5pt;height:300.9pt;z-index:25164185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" fillcolor="white [3212]" strokecolor="#4579b8 [3044]" strokeweight=".25pt">
                <v:stroke dashstyle="3 1"/>
              </v:rect>
            </w:pict>
          </mc:Fallback>
        </mc:AlternateContent>
      </w:r>
      <w:r w:rsidR="00DC64D5" w:rsidRPr="004E6467">
        <w:rPr>
          <w:rFonts w:asciiTheme="majorHAnsi" w:hAnsiTheme="majorHAnsi" w:cstheme="majorHAnsi"/>
          <w:noProof/>
          <w:lang w:val="en-US" w:eastAsia="en-US"/>
        </w:rPr>
        <w:drawing>
          <wp:anchor distT="0" distB="0" distL="114300" distR="114300" simplePos="0" relativeHeight="251655168" behindDoc="0" locked="0" layoutInCell="1" allowOverlap="1" wp14:anchorId="2F32836C" wp14:editId="1FB5844C">
            <wp:simplePos x="0" y="0"/>
            <wp:positionH relativeFrom="page">
              <wp:posOffset>3707765</wp:posOffset>
            </wp:positionH>
            <wp:positionV relativeFrom="page">
              <wp:posOffset>6504305</wp:posOffset>
            </wp:positionV>
            <wp:extent cx="3609975" cy="3979545"/>
            <wp:effectExtent l="0" t="0" r="0" b="0"/>
            <wp:wrapNone/>
            <wp:docPr id="53" name="Grafiek 53">
              <a:extLst xmlns:a="http://schemas.openxmlformats.org/drawingml/2006/main">
                <a:ext uri="{FF2B5EF4-FFF2-40B4-BE49-F238E27FC236}">
                  <a16:creationId xmlns:a16="http://schemas.microsoft.com/office/drawing/2014/main" id="{00000000-0008-0000-0400-000008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14:sizeRelH relativeFrom="margin">
              <wp14:pctWidth>0</wp14:pctWidth>
            </wp14:sizeRelH>
            <wp14:sizeRelV relativeFrom="margin">
              <wp14:pctHeight>0</wp14:pctHeight>
            </wp14:sizeRelV>
          </wp:anchor>
        </w:drawing>
      </w:r>
    </w:p>
    <w:p w14:paraId="7A6A79F1" w14:textId="1619C88D" w:rsidR="00DD3B03" w:rsidRDefault="000B5D69" w:rsidP="00600C4F">
      <w:pPr>
        <w:rPr>
          <w:rFonts w:asciiTheme="majorHAnsi" w:hAnsiTheme="majorHAnsi" w:cstheme="majorHAnsi"/>
          <w:b/>
          <w:szCs w:val="20"/>
        </w:rPr>
      </w:pPr>
      <w:r w:rsidRPr="004E6467">
        <w:rPr>
          <w:rFonts w:asciiTheme="majorHAnsi" w:hAnsiTheme="majorHAnsi" w:cstheme="majorHAnsi"/>
          <w:noProof/>
          <w:lang w:val="en-US" w:eastAsia="en-US"/>
        </w:rPr>
        <w:drawing>
          <wp:anchor distT="0" distB="0" distL="114300" distR="114300" simplePos="0" relativeHeight="251653120" behindDoc="0" locked="0" layoutInCell="1" allowOverlap="1" wp14:anchorId="2DF52153" wp14:editId="37476628">
            <wp:simplePos x="0" y="0"/>
            <wp:positionH relativeFrom="column">
              <wp:posOffset>-182880</wp:posOffset>
            </wp:positionH>
            <wp:positionV relativeFrom="page">
              <wp:posOffset>6614160</wp:posOffset>
            </wp:positionV>
            <wp:extent cx="3429000" cy="3703320"/>
            <wp:effectExtent l="0" t="0" r="0" b="0"/>
            <wp:wrapNone/>
            <wp:docPr id="51" name="Grafiek 51">
              <a:extLst xmlns:a="http://schemas.openxmlformats.org/drawingml/2006/main">
                <a:ext uri="{FF2B5EF4-FFF2-40B4-BE49-F238E27FC236}">
                  <a16:creationId xmlns:a16="http://schemas.microsoft.com/office/drawing/2014/main" id="{00000000-0008-0000-04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14:sizeRelH relativeFrom="margin">
              <wp14:pctWidth>0</wp14:pctWidth>
            </wp14:sizeRelH>
            <wp14:sizeRelV relativeFrom="margin">
              <wp14:pctHeight>0</wp14:pctHeight>
            </wp14:sizeRelV>
          </wp:anchor>
        </w:drawing>
      </w:r>
    </w:p>
    <w:p w14:paraId="749462C1" w14:textId="37A707BC" w:rsidR="00C3000D" w:rsidRDefault="00C3000D" w:rsidP="00600C4F">
      <w:pPr>
        <w:rPr>
          <w:rFonts w:asciiTheme="majorHAnsi" w:hAnsiTheme="majorHAnsi" w:cstheme="majorHAnsi"/>
          <w:b/>
          <w:szCs w:val="20"/>
        </w:rPr>
      </w:pPr>
    </w:p>
    <w:p w14:paraId="2AA388E5" w14:textId="1F4F43C5" w:rsidR="00C3000D" w:rsidRDefault="00C3000D" w:rsidP="00600C4F">
      <w:pPr>
        <w:rPr>
          <w:rFonts w:asciiTheme="majorHAnsi" w:hAnsiTheme="majorHAnsi" w:cstheme="majorHAnsi"/>
          <w:b/>
          <w:szCs w:val="20"/>
        </w:rPr>
      </w:pPr>
    </w:p>
    <w:p w14:paraId="3106F53F" w14:textId="6B41D4D0" w:rsidR="00C3000D" w:rsidRDefault="00C3000D" w:rsidP="00600C4F">
      <w:pPr>
        <w:rPr>
          <w:rFonts w:asciiTheme="majorHAnsi" w:hAnsiTheme="majorHAnsi" w:cstheme="majorHAnsi"/>
          <w:b/>
          <w:szCs w:val="20"/>
        </w:rPr>
      </w:pPr>
    </w:p>
    <w:p w14:paraId="0E93FB4A" w14:textId="378C9FE2" w:rsidR="00C3000D" w:rsidRDefault="00C3000D" w:rsidP="00600C4F">
      <w:pPr>
        <w:rPr>
          <w:rFonts w:asciiTheme="majorHAnsi" w:hAnsiTheme="majorHAnsi" w:cstheme="majorHAnsi"/>
          <w:b/>
          <w:szCs w:val="20"/>
        </w:rPr>
      </w:pPr>
    </w:p>
    <w:p w14:paraId="2D2BDDD3" w14:textId="360EC754" w:rsidR="00C3000D" w:rsidRDefault="00C3000D" w:rsidP="00600C4F">
      <w:pPr>
        <w:rPr>
          <w:rFonts w:asciiTheme="majorHAnsi" w:hAnsiTheme="majorHAnsi" w:cstheme="majorHAnsi"/>
          <w:b/>
          <w:szCs w:val="20"/>
        </w:rPr>
      </w:pPr>
    </w:p>
    <w:p w14:paraId="179DCC24" w14:textId="500A3DC8" w:rsidR="00C3000D" w:rsidRDefault="00C3000D" w:rsidP="00600C4F">
      <w:pPr>
        <w:rPr>
          <w:rFonts w:asciiTheme="majorHAnsi" w:hAnsiTheme="majorHAnsi" w:cstheme="majorHAnsi"/>
          <w:b/>
          <w:szCs w:val="20"/>
        </w:rPr>
      </w:pPr>
    </w:p>
    <w:p w14:paraId="6E461015" w14:textId="74498D1B" w:rsidR="00C3000D" w:rsidRDefault="00C3000D" w:rsidP="00600C4F">
      <w:pPr>
        <w:rPr>
          <w:rFonts w:asciiTheme="majorHAnsi" w:hAnsiTheme="majorHAnsi" w:cstheme="majorHAnsi"/>
          <w:b/>
          <w:szCs w:val="20"/>
        </w:rPr>
      </w:pPr>
    </w:p>
    <w:p w14:paraId="44B7314E" w14:textId="386F4371" w:rsidR="00C3000D" w:rsidRDefault="00C3000D" w:rsidP="00600C4F">
      <w:pPr>
        <w:rPr>
          <w:rFonts w:asciiTheme="majorHAnsi" w:hAnsiTheme="majorHAnsi" w:cstheme="majorHAnsi"/>
          <w:b/>
          <w:szCs w:val="20"/>
        </w:rPr>
      </w:pPr>
    </w:p>
    <w:p w14:paraId="0DD4A410" w14:textId="702AB35D" w:rsidR="00C3000D" w:rsidRDefault="00C3000D" w:rsidP="00600C4F">
      <w:pPr>
        <w:rPr>
          <w:rFonts w:asciiTheme="majorHAnsi" w:hAnsiTheme="majorHAnsi" w:cstheme="majorHAnsi"/>
          <w:b/>
          <w:szCs w:val="20"/>
        </w:rPr>
      </w:pPr>
    </w:p>
    <w:p w14:paraId="312FEC33" w14:textId="47B46528" w:rsidR="00C3000D" w:rsidRDefault="00C3000D" w:rsidP="00600C4F">
      <w:pPr>
        <w:rPr>
          <w:rFonts w:asciiTheme="majorHAnsi" w:hAnsiTheme="majorHAnsi" w:cstheme="majorHAnsi"/>
          <w:b/>
          <w:szCs w:val="20"/>
        </w:rPr>
      </w:pPr>
    </w:p>
    <w:p w14:paraId="6E99932F" w14:textId="571665ED" w:rsidR="00C3000D" w:rsidRDefault="00C3000D" w:rsidP="00600C4F">
      <w:pPr>
        <w:rPr>
          <w:rFonts w:asciiTheme="majorHAnsi" w:hAnsiTheme="majorHAnsi" w:cstheme="majorHAnsi"/>
          <w:b/>
          <w:szCs w:val="20"/>
        </w:rPr>
      </w:pPr>
    </w:p>
    <w:p w14:paraId="6329C91B" w14:textId="41A1A2E8" w:rsidR="00C3000D" w:rsidRDefault="00C3000D" w:rsidP="00600C4F">
      <w:pPr>
        <w:rPr>
          <w:rFonts w:asciiTheme="majorHAnsi" w:hAnsiTheme="majorHAnsi" w:cstheme="majorHAnsi"/>
          <w:b/>
          <w:szCs w:val="20"/>
        </w:rPr>
      </w:pPr>
    </w:p>
    <w:p w14:paraId="557527B9" w14:textId="47BF2802" w:rsidR="00C3000D" w:rsidRDefault="00C3000D" w:rsidP="00600C4F">
      <w:pPr>
        <w:rPr>
          <w:rFonts w:asciiTheme="majorHAnsi" w:hAnsiTheme="majorHAnsi" w:cstheme="majorHAnsi"/>
          <w:b/>
          <w:szCs w:val="20"/>
        </w:rPr>
      </w:pPr>
    </w:p>
    <w:p w14:paraId="17EB1CF1" w14:textId="70FE8D27" w:rsidR="00C3000D" w:rsidRDefault="00C3000D" w:rsidP="00600C4F">
      <w:pPr>
        <w:rPr>
          <w:rFonts w:asciiTheme="majorHAnsi" w:hAnsiTheme="majorHAnsi" w:cstheme="majorHAnsi"/>
          <w:b/>
          <w:szCs w:val="20"/>
        </w:rPr>
      </w:pPr>
    </w:p>
    <w:p w14:paraId="2AE672F8" w14:textId="0579390A" w:rsidR="00C3000D" w:rsidRDefault="00C3000D" w:rsidP="00600C4F">
      <w:pPr>
        <w:rPr>
          <w:rFonts w:asciiTheme="majorHAnsi" w:hAnsiTheme="majorHAnsi" w:cstheme="majorHAnsi"/>
          <w:b/>
          <w:szCs w:val="20"/>
        </w:rPr>
      </w:pPr>
    </w:p>
    <w:p w14:paraId="3168EB1E" w14:textId="15CBC947" w:rsidR="00C3000D" w:rsidRDefault="00C3000D" w:rsidP="00600C4F">
      <w:pPr>
        <w:rPr>
          <w:rFonts w:asciiTheme="majorHAnsi" w:hAnsiTheme="majorHAnsi" w:cstheme="majorHAnsi"/>
          <w:b/>
          <w:szCs w:val="20"/>
        </w:rPr>
      </w:pPr>
    </w:p>
    <w:p w14:paraId="45F5785E" w14:textId="3B750E32" w:rsidR="00C3000D" w:rsidRDefault="00C3000D" w:rsidP="00600C4F">
      <w:pPr>
        <w:rPr>
          <w:rFonts w:asciiTheme="majorHAnsi" w:hAnsiTheme="majorHAnsi" w:cstheme="majorHAnsi"/>
          <w:b/>
          <w:szCs w:val="20"/>
        </w:rPr>
      </w:pPr>
    </w:p>
    <w:p w14:paraId="04C57DCD" w14:textId="24A4FA9F" w:rsidR="00C3000D" w:rsidRDefault="00C3000D" w:rsidP="00600C4F">
      <w:pPr>
        <w:rPr>
          <w:rFonts w:asciiTheme="majorHAnsi" w:hAnsiTheme="majorHAnsi" w:cstheme="majorHAnsi"/>
          <w:b/>
          <w:szCs w:val="20"/>
        </w:rPr>
      </w:pPr>
    </w:p>
    <w:p w14:paraId="79660859" w14:textId="3D226476" w:rsidR="00C3000D" w:rsidRDefault="00C3000D" w:rsidP="00600C4F">
      <w:pPr>
        <w:rPr>
          <w:rFonts w:asciiTheme="majorHAnsi" w:hAnsiTheme="majorHAnsi" w:cstheme="majorHAnsi"/>
          <w:b/>
          <w:szCs w:val="20"/>
        </w:rPr>
      </w:pPr>
    </w:p>
    <w:p w14:paraId="6B74DF40" w14:textId="2539033C" w:rsidR="00C3000D" w:rsidRDefault="00C3000D" w:rsidP="00600C4F">
      <w:pPr>
        <w:rPr>
          <w:rFonts w:asciiTheme="majorHAnsi" w:hAnsiTheme="majorHAnsi" w:cstheme="majorHAnsi"/>
          <w:b/>
          <w:szCs w:val="20"/>
        </w:rPr>
      </w:pPr>
    </w:p>
    <w:p w14:paraId="351859D9" w14:textId="77777777" w:rsidR="00C260C6" w:rsidRDefault="00C260C6" w:rsidP="00C260C6">
      <w:pPr>
        <w:rPr>
          <w:rFonts w:asciiTheme="majorHAnsi" w:hAnsiTheme="majorHAnsi" w:cstheme="majorHAnsi"/>
          <w:b/>
          <w:sz w:val="22"/>
        </w:rPr>
      </w:pPr>
    </w:p>
    <w:p w14:paraId="483D5596" w14:textId="77777777" w:rsidR="00C260C6" w:rsidRDefault="00C260C6" w:rsidP="00C260C6">
      <w:pPr>
        <w:rPr>
          <w:rFonts w:asciiTheme="majorHAnsi" w:hAnsiTheme="majorHAnsi" w:cstheme="majorHAnsi"/>
          <w:b/>
          <w:sz w:val="22"/>
        </w:rPr>
      </w:pPr>
    </w:p>
    <w:p w14:paraId="208963F8" w14:textId="77777777" w:rsidR="00C260C6" w:rsidRDefault="00C260C6" w:rsidP="00C260C6">
      <w:pPr>
        <w:rPr>
          <w:rFonts w:asciiTheme="majorHAnsi" w:hAnsiTheme="majorHAnsi" w:cstheme="majorHAnsi"/>
          <w:b/>
          <w:sz w:val="22"/>
        </w:rPr>
      </w:pPr>
    </w:p>
    <w:p w14:paraId="3D7ECE9F" w14:textId="77777777" w:rsidR="00C260C6" w:rsidRDefault="00C260C6" w:rsidP="00C260C6">
      <w:pPr>
        <w:rPr>
          <w:rFonts w:asciiTheme="majorHAnsi" w:hAnsiTheme="majorHAnsi" w:cstheme="majorHAnsi"/>
          <w:b/>
          <w:sz w:val="22"/>
        </w:rPr>
      </w:pPr>
    </w:p>
    <w:p w14:paraId="7FFE914E" w14:textId="77777777" w:rsidR="00C260C6" w:rsidRDefault="00C260C6" w:rsidP="00C260C6">
      <w:pPr>
        <w:rPr>
          <w:rFonts w:asciiTheme="majorHAnsi" w:hAnsiTheme="majorHAnsi" w:cstheme="majorHAnsi"/>
          <w:b/>
          <w:sz w:val="22"/>
        </w:rPr>
      </w:pPr>
    </w:p>
    <w:p w14:paraId="3D28FD3E" w14:textId="77777777" w:rsidR="00C260C6" w:rsidRDefault="00C260C6" w:rsidP="00C260C6">
      <w:pPr>
        <w:rPr>
          <w:rFonts w:asciiTheme="majorHAnsi" w:hAnsiTheme="majorHAnsi" w:cstheme="majorHAnsi"/>
          <w:b/>
          <w:sz w:val="22"/>
        </w:rPr>
      </w:pPr>
    </w:p>
    <w:p w14:paraId="43987B6F" w14:textId="77777777" w:rsidR="00C260C6" w:rsidRDefault="00C260C6" w:rsidP="00C260C6">
      <w:pPr>
        <w:rPr>
          <w:rFonts w:asciiTheme="majorHAnsi" w:hAnsiTheme="majorHAnsi" w:cstheme="majorHAnsi"/>
          <w:b/>
          <w:sz w:val="22"/>
        </w:rPr>
      </w:pPr>
    </w:p>
    <w:p w14:paraId="41E942B6" w14:textId="77777777" w:rsidR="00C260C6" w:rsidRDefault="00C260C6" w:rsidP="00C260C6">
      <w:pPr>
        <w:rPr>
          <w:rFonts w:asciiTheme="majorHAnsi" w:hAnsiTheme="majorHAnsi" w:cstheme="majorHAnsi"/>
          <w:b/>
          <w:sz w:val="22"/>
        </w:rPr>
      </w:pPr>
    </w:p>
    <w:p w14:paraId="2179FAF6" w14:textId="77777777" w:rsidR="00C260C6" w:rsidRDefault="00C260C6" w:rsidP="00C260C6">
      <w:pPr>
        <w:rPr>
          <w:rFonts w:asciiTheme="majorHAnsi" w:hAnsiTheme="majorHAnsi" w:cstheme="majorHAnsi"/>
          <w:b/>
          <w:sz w:val="22"/>
        </w:rPr>
      </w:pPr>
    </w:p>
    <w:p w14:paraId="6EDA3F7A" w14:textId="77777777" w:rsidR="00803B93" w:rsidRDefault="00803B93" w:rsidP="00C260C6">
      <w:pPr>
        <w:rPr>
          <w:rFonts w:asciiTheme="majorHAnsi" w:hAnsiTheme="majorHAnsi" w:cstheme="majorHAnsi"/>
          <w:b/>
          <w:sz w:val="22"/>
        </w:rPr>
      </w:pPr>
    </w:p>
    <w:p w14:paraId="44B9402E" w14:textId="77777777" w:rsidR="00803B93" w:rsidRDefault="00803B93" w:rsidP="00C260C6">
      <w:pPr>
        <w:rPr>
          <w:rFonts w:asciiTheme="majorHAnsi" w:hAnsiTheme="majorHAnsi" w:cstheme="majorHAnsi"/>
          <w:b/>
          <w:sz w:val="22"/>
        </w:rPr>
      </w:pPr>
    </w:p>
    <w:p w14:paraId="7D77FB1D" w14:textId="77777777" w:rsidR="00306064" w:rsidRDefault="00306064" w:rsidP="00C260C6">
      <w:pPr>
        <w:rPr>
          <w:rFonts w:asciiTheme="majorHAnsi" w:hAnsiTheme="majorHAnsi" w:cstheme="majorHAnsi"/>
          <w:b/>
          <w:sz w:val="22"/>
        </w:rPr>
      </w:pPr>
    </w:p>
    <w:p w14:paraId="609EA8AE" w14:textId="77777777" w:rsidR="00306064" w:rsidRDefault="00306064" w:rsidP="00C260C6">
      <w:pPr>
        <w:rPr>
          <w:rFonts w:asciiTheme="majorHAnsi" w:hAnsiTheme="majorHAnsi" w:cstheme="majorHAnsi"/>
          <w:b/>
          <w:sz w:val="22"/>
        </w:rPr>
      </w:pPr>
    </w:p>
    <w:p w14:paraId="19591E99" w14:textId="77777777" w:rsidR="00306064" w:rsidRDefault="00306064" w:rsidP="00C260C6">
      <w:pPr>
        <w:rPr>
          <w:rFonts w:asciiTheme="majorHAnsi" w:hAnsiTheme="majorHAnsi" w:cstheme="majorHAnsi"/>
          <w:b/>
          <w:sz w:val="22"/>
        </w:rPr>
      </w:pPr>
    </w:p>
    <w:p w14:paraId="596629AF" w14:textId="77777777" w:rsidR="00306064" w:rsidRDefault="00306064" w:rsidP="00C260C6">
      <w:pPr>
        <w:rPr>
          <w:rFonts w:asciiTheme="majorHAnsi" w:hAnsiTheme="majorHAnsi" w:cstheme="majorHAnsi"/>
          <w:b/>
          <w:sz w:val="22"/>
        </w:rPr>
      </w:pPr>
    </w:p>
    <w:p w14:paraId="7A25C5F8" w14:textId="77777777" w:rsidR="00306064" w:rsidRDefault="00306064" w:rsidP="00C260C6">
      <w:pPr>
        <w:rPr>
          <w:rFonts w:asciiTheme="majorHAnsi" w:hAnsiTheme="majorHAnsi" w:cstheme="majorHAnsi"/>
          <w:b/>
          <w:sz w:val="22"/>
        </w:rPr>
      </w:pPr>
    </w:p>
    <w:p w14:paraId="147652FF" w14:textId="77777777" w:rsidR="00985E4F" w:rsidRDefault="00985E4F" w:rsidP="00C260C6">
      <w:pPr>
        <w:rPr>
          <w:rFonts w:asciiTheme="majorHAnsi" w:hAnsiTheme="majorHAnsi" w:cstheme="majorHAnsi"/>
          <w:b/>
          <w:sz w:val="22"/>
        </w:rPr>
      </w:pPr>
    </w:p>
    <w:p w14:paraId="1B9FE8D3" w14:textId="52C96D63" w:rsidR="00C260C6" w:rsidRDefault="00803B93" w:rsidP="00C260C6">
      <w:pPr>
        <w:rPr>
          <w:rFonts w:asciiTheme="majorHAnsi" w:hAnsiTheme="majorHAnsi" w:cstheme="majorHAnsi"/>
          <w:b/>
          <w:sz w:val="22"/>
        </w:rPr>
      </w:pPr>
      <w:r>
        <w:rPr>
          <w:rFonts w:asciiTheme="majorHAnsi" w:hAnsiTheme="majorHAnsi" w:cstheme="majorHAnsi"/>
          <w:b/>
          <w:sz w:val="22"/>
        </w:rPr>
        <w:t>B</w:t>
      </w:r>
      <w:r w:rsidR="00C260C6">
        <w:rPr>
          <w:rFonts w:asciiTheme="majorHAnsi" w:hAnsiTheme="majorHAnsi" w:cstheme="majorHAnsi"/>
          <w:b/>
          <w:sz w:val="22"/>
        </w:rPr>
        <w:t xml:space="preserve">ereidheid tot </w:t>
      </w:r>
      <w:r w:rsidR="001A3791">
        <w:rPr>
          <w:rFonts w:asciiTheme="majorHAnsi" w:hAnsiTheme="majorHAnsi" w:cstheme="majorHAnsi"/>
          <w:b/>
          <w:sz w:val="22"/>
        </w:rPr>
        <w:t xml:space="preserve">bij- of </w:t>
      </w:r>
      <w:r w:rsidR="00C260C6">
        <w:rPr>
          <w:rFonts w:asciiTheme="majorHAnsi" w:hAnsiTheme="majorHAnsi" w:cstheme="majorHAnsi"/>
          <w:b/>
          <w:sz w:val="22"/>
        </w:rPr>
        <w:t>omscholing</w:t>
      </w:r>
    </w:p>
    <w:p w14:paraId="60B3B999" w14:textId="2000A186" w:rsidR="00C260C6" w:rsidRDefault="00CB20FC" w:rsidP="00C260C6">
      <w:pPr>
        <w:jc w:val="both"/>
        <w:rPr>
          <w:rFonts w:asciiTheme="majorHAnsi" w:hAnsiTheme="majorHAnsi" w:cstheme="majorHAnsi"/>
          <w:color w:val="7F7F7F" w:themeColor="text1" w:themeTint="80"/>
          <w:lang w:eastAsia="nl-NL"/>
        </w:rPr>
      </w:pPr>
      <w:r>
        <w:rPr>
          <w:rFonts w:asciiTheme="majorHAnsi" w:hAnsiTheme="majorHAnsi" w:cstheme="majorHAnsi"/>
          <w:color w:val="7F7F7F" w:themeColor="text1" w:themeTint="80"/>
          <w:lang w:eastAsia="nl-NL"/>
        </w:rPr>
        <w:t xml:space="preserve">Het grootste deel van de Nederlandse werknemers wil zich middels om- of bijscholing voorbereiden op de toekomst </w:t>
      </w:r>
      <w:r w:rsidRPr="00416199">
        <w:rPr>
          <w:rFonts w:asciiTheme="majorHAnsi" w:hAnsiTheme="majorHAnsi" w:cstheme="majorHAnsi"/>
          <w:color w:val="7F7F7F" w:themeColor="text1" w:themeTint="80"/>
          <w:lang w:eastAsia="nl-NL"/>
        </w:rPr>
        <w:t>van werk</w:t>
      </w:r>
      <w:r w:rsidR="003C09DC" w:rsidRPr="00416199">
        <w:rPr>
          <w:rFonts w:asciiTheme="majorHAnsi" w:hAnsiTheme="majorHAnsi" w:cstheme="majorHAnsi"/>
          <w:color w:val="7F7F7F" w:themeColor="text1" w:themeTint="80"/>
          <w:lang w:eastAsia="nl-NL"/>
        </w:rPr>
        <w:t xml:space="preserve">: </w:t>
      </w:r>
      <w:r w:rsidR="00C260C6" w:rsidRPr="00416199">
        <w:rPr>
          <w:rFonts w:asciiTheme="majorHAnsi" w:hAnsiTheme="majorHAnsi" w:cstheme="majorHAnsi"/>
          <w:color w:val="7F7F7F" w:themeColor="text1" w:themeTint="80"/>
          <w:lang w:eastAsia="nl-NL"/>
        </w:rPr>
        <w:t xml:space="preserve">68% van de werknemers is bereid zich om te scholen </w:t>
      </w:r>
      <w:r w:rsidR="0060541B" w:rsidRPr="00416199">
        <w:rPr>
          <w:rFonts w:asciiTheme="majorHAnsi" w:hAnsiTheme="majorHAnsi" w:cstheme="majorHAnsi"/>
          <w:color w:val="7F7F7F" w:themeColor="text1" w:themeTint="80"/>
          <w:szCs w:val="20"/>
        </w:rPr>
        <w:t>om technologische veranderingen in hun beroep bij te houden, t</w:t>
      </w:r>
      <w:r w:rsidR="009925BA" w:rsidRPr="00416199">
        <w:rPr>
          <w:rFonts w:asciiTheme="majorHAnsi" w:hAnsiTheme="majorHAnsi" w:cstheme="majorHAnsi"/>
          <w:color w:val="7F7F7F" w:themeColor="text1" w:themeTint="80"/>
          <w:lang w:eastAsia="nl-NL"/>
        </w:rPr>
        <w:t xml:space="preserve">erwijl </w:t>
      </w:r>
      <w:r w:rsidR="00031A1D">
        <w:rPr>
          <w:rFonts w:asciiTheme="majorHAnsi" w:hAnsiTheme="majorHAnsi" w:cstheme="majorHAnsi"/>
          <w:color w:val="7F7F7F" w:themeColor="text1" w:themeTint="80"/>
          <w:lang w:eastAsia="nl-NL"/>
        </w:rPr>
        <w:t xml:space="preserve">slechts </w:t>
      </w:r>
      <w:r w:rsidR="00C260C6">
        <w:rPr>
          <w:rFonts w:asciiTheme="majorHAnsi" w:hAnsiTheme="majorHAnsi" w:cstheme="majorHAnsi"/>
          <w:color w:val="7F7F7F" w:themeColor="text1" w:themeTint="80"/>
          <w:lang w:eastAsia="nl-NL"/>
        </w:rPr>
        <w:t xml:space="preserve">9 procent </w:t>
      </w:r>
      <w:r w:rsidR="001A3791">
        <w:rPr>
          <w:rFonts w:asciiTheme="majorHAnsi" w:hAnsiTheme="majorHAnsi" w:cstheme="majorHAnsi"/>
          <w:color w:val="7F7F7F" w:themeColor="text1" w:themeTint="80"/>
          <w:lang w:eastAsia="nl-NL"/>
        </w:rPr>
        <w:t xml:space="preserve">is </w:t>
      </w:r>
      <w:r w:rsidR="00031A1D">
        <w:rPr>
          <w:rFonts w:asciiTheme="majorHAnsi" w:hAnsiTheme="majorHAnsi" w:cstheme="majorHAnsi"/>
          <w:color w:val="7F7F7F" w:themeColor="text1" w:themeTint="80"/>
          <w:lang w:eastAsia="nl-NL"/>
        </w:rPr>
        <w:t xml:space="preserve">hiertoe </w:t>
      </w:r>
      <w:r w:rsidR="00C260C6">
        <w:rPr>
          <w:rFonts w:asciiTheme="majorHAnsi" w:hAnsiTheme="majorHAnsi" w:cstheme="majorHAnsi"/>
          <w:color w:val="7F7F7F" w:themeColor="text1" w:themeTint="80"/>
          <w:lang w:eastAsia="nl-NL"/>
        </w:rPr>
        <w:t>niet bereid</w:t>
      </w:r>
      <w:r w:rsidR="009925BA">
        <w:rPr>
          <w:rFonts w:asciiTheme="majorHAnsi" w:hAnsiTheme="majorHAnsi" w:cstheme="majorHAnsi"/>
          <w:color w:val="7F7F7F" w:themeColor="text1" w:themeTint="80"/>
          <w:lang w:eastAsia="nl-NL"/>
        </w:rPr>
        <w:t xml:space="preserve"> is</w:t>
      </w:r>
      <w:r w:rsidR="00031A1D">
        <w:rPr>
          <w:rFonts w:asciiTheme="majorHAnsi" w:hAnsiTheme="majorHAnsi" w:cstheme="majorHAnsi"/>
          <w:color w:val="7F7F7F" w:themeColor="text1" w:themeTint="80"/>
          <w:lang w:eastAsia="nl-NL"/>
        </w:rPr>
        <w:t xml:space="preserve">. </w:t>
      </w:r>
      <w:r w:rsidR="00DF45CE">
        <w:rPr>
          <w:rFonts w:asciiTheme="majorHAnsi" w:hAnsiTheme="majorHAnsi" w:cstheme="majorHAnsi"/>
          <w:color w:val="7F7F7F" w:themeColor="text1" w:themeTint="80"/>
          <w:lang w:eastAsia="nl-NL"/>
        </w:rPr>
        <w:t xml:space="preserve">We splitsen de omscholingsbereid uit naar het risico dat een beroep in de toekomst wordt geautomatiseerd.  Frey &amp; Osborne (2013) hebben de automatiseringsrisico’s berekend voor beroepen en verdeeld in laag, gemiddeld en hoog risico. </w:t>
      </w:r>
      <w:r w:rsidR="00F519E8">
        <w:rPr>
          <w:rFonts w:asciiTheme="majorHAnsi" w:hAnsiTheme="majorHAnsi" w:cstheme="majorHAnsi"/>
          <w:color w:val="7F7F7F" w:themeColor="text1" w:themeTint="80"/>
          <w:lang w:eastAsia="nl-NL"/>
        </w:rPr>
        <w:t>Onder</w:t>
      </w:r>
      <w:r w:rsidR="00C260C6">
        <w:rPr>
          <w:rFonts w:asciiTheme="majorHAnsi" w:hAnsiTheme="majorHAnsi" w:cstheme="majorHAnsi"/>
          <w:color w:val="7F7F7F" w:themeColor="text1" w:themeTint="80"/>
          <w:lang w:eastAsia="nl-NL"/>
        </w:rPr>
        <w:t xml:space="preserve"> werknemers met een </w:t>
      </w:r>
      <w:r w:rsidR="00C260C6" w:rsidRPr="001017D9">
        <w:rPr>
          <w:rFonts w:asciiTheme="majorHAnsi" w:hAnsiTheme="majorHAnsi" w:cstheme="majorHAnsi"/>
          <w:i/>
          <w:iCs/>
          <w:color w:val="7F7F7F" w:themeColor="text1" w:themeTint="80"/>
          <w:lang w:eastAsia="nl-NL"/>
        </w:rPr>
        <w:t>laag</w:t>
      </w:r>
      <w:r w:rsidR="00C260C6">
        <w:rPr>
          <w:rFonts w:asciiTheme="majorHAnsi" w:hAnsiTheme="majorHAnsi" w:cstheme="majorHAnsi"/>
          <w:color w:val="7F7F7F" w:themeColor="text1" w:themeTint="80"/>
          <w:lang w:eastAsia="nl-NL"/>
        </w:rPr>
        <w:t xml:space="preserve"> automatiseringsrisico is 7</w:t>
      </w:r>
      <w:r w:rsidR="00553E61">
        <w:rPr>
          <w:rFonts w:asciiTheme="majorHAnsi" w:hAnsiTheme="majorHAnsi" w:cstheme="majorHAnsi"/>
          <w:color w:val="7F7F7F" w:themeColor="text1" w:themeTint="80"/>
          <w:lang w:eastAsia="nl-NL"/>
        </w:rPr>
        <w:t>4</w:t>
      </w:r>
      <w:r w:rsidR="00031A1D">
        <w:rPr>
          <w:rFonts w:asciiTheme="majorHAnsi" w:hAnsiTheme="majorHAnsi" w:cstheme="majorHAnsi"/>
          <w:color w:val="7F7F7F" w:themeColor="text1" w:themeTint="80"/>
          <w:lang w:eastAsia="nl-NL"/>
        </w:rPr>
        <w:t xml:space="preserve"> procent</w:t>
      </w:r>
      <w:r w:rsidR="00C260C6">
        <w:rPr>
          <w:rFonts w:asciiTheme="majorHAnsi" w:hAnsiTheme="majorHAnsi" w:cstheme="majorHAnsi"/>
          <w:color w:val="7F7F7F" w:themeColor="text1" w:themeTint="80"/>
          <w:lang w:eastAsia="nl-NL"/>
        </w:rPr>
        <w:t xml:space="preserve"> bereid om zich om te scholen. </w:t>
      </w:r>
      <w:r w:rsidR="00F519E8">
        <w:rPr>
          <w:rFonts w:asciiTheme="majorHAnsi" w:hAnsiTheme="majorHAnsi" w:cstheme="majorHAnsi"/>
          <w:color w:val="7F7F7F" w:themeColor="text1" w:themeTint="80"/>
          <w:lang w:eastAsia="nl-NL"/>
        </w:rPr>
        <w:t xml:space="preserve">Onder </w:t>
      </w:r>
      <w:r w:rsidR="00C260C6">
        <w:rPr>
          <w:rFonts w:asciiTheme="majorHAnsi" w:hAnsiTheme="majorHAnsi" w:cstheme="majorHAnsi"/>
          <w:color w:val="7F7F7F" w:themeColor="text1" w:themeTint="80"/>
          <w:lang w:eastAsia="nl-NL"/>
        </w:rPr>
        <w:t xml:space="preserve">werknemers met een </w:t>
      </w:r>
      <w:r w:rsidR="00C260C6" w:rsidRPr="001017D9">
        <w:rPr>
          <w:rFonts w:asciiTheme="majorHAnsi" w:hAnsiTheme="majorHAnsi" w:cstheme="majorHAnsi"/>
          <w:i/>
          <w:iCs/>
          <w:color w:val="7F7F7F" w:themeColor="text1" w:themeTint="80"/>
          <w:lang w:eastAsia="nl-NL"/>
        </w:rPr>
        <w:t>hoog</w:t>
      </w:r>
      <w:r w:rsidR="00C260C6">
        <w:rPr>
          <w:rFonts w:asciiTheme="majorHAnsi" w:hAnsiTheme="majorHAnsi" w:cstheme="majorHAnsi"/>
          <w:color w:val="7F7F7F" w:themeColor="text1" w:themeTint="80"/>
          <w:lang w:eastAsia="nl-NL"/>
        </w:rPr>
        <w:t xml:space="preserve"> automatiseringsrisico </w:t>
      </w:r>
      <w:r w:rsidR="00F519E8">
        <w:rPr>
          <w:rFonts w:asciiTheme="majorHAnsi" w:hAnsiTheme="majorHAnsi" w:cstheme="majorHAnsi"/>
          <w:color w:val="7F7F7F" w:themeColor="text1" w:themeTint="80"/>
          <w:lang w:eastAsia="nl-NL"/>
        </w:rPr>
        <w:t xml:space="preserve">is deze bereidheid </w:t>
      </w:r>
      <w:r w:rsidR="009925BA">
        <w:rPr>
          <w:rFonts w:asciiTheme="majorHAnsi" w:hAnsiTheme="majorHAnsi" w:cstheme="majorHAnsi"/>
          <w:color w:val="7F7F7F" w:themeColor="text1" w:themeTint="80"/>
          <w:lang w:eastAsia="nl-NL"/>
        </w:rPr>
        <w:t>lager</w:t>
      </w:r>
      <w:r w:rsidR="00F519E8">
        <w:rPr>
          <w:rFonts w:asciiTheme="majorHAnsi" w:hAnsiTheme="majorHAnsi" w:cstheme="majorHAnsi"/>
          <w:color w:val="7F7F7F" w:themeColor="text1" w:themeTint="80"/>
          <w:lang w:eastAsia="nl-NL"/>
        </w:rPr>
        <w:t xml:space="preserve">: </w:t>
      </w:r>
      <w:r w:rsidR="00C260C6">
        <w:rPr>
          <w:rFonts w:asciiTheme="majorHAnsi" w:hAnsiTheme="majorHAnsi" w:cstheme="majorHAnsi"/>
          <w:color w:val="7F7F7F" w:themeColor="text1" w:themeTint="80"/>
          <w:lang w:eastAsia="nl-NL"/>
        </w:rPr>
        <w:t>6</w:t>
      </w:r>
      <w:r w:rsidR="00553E61">
        <w:rPr>
          <w:rFonts w:asciiTheme="majorHAnsi" w:hAnsiTheme="majorHAnsi" w:cstheme="majorHAnsi"/>
          <w:color w:val="7F7F7F" w:themeColor="text1" w:themeTint="80"/>
          <w:lang w:eastAsia="nl-NL"/>
        </w:rPr>
        <w:t>2</w:t>
      </w:r>
      <w:r w:rsidR="00C260C6">
        <w:rPr>
          <w:rFonts w:asciiTheme="majorHAnsi" w:hAnsiTheme="majorHAnsi" w:cstheme="majorHAnsi"/>
          <w:color w:val="7F7F7F" w:themeColor="text1" w:themeTint="80"/>
          <w:lang w:eastAsia="nl-NL"/>
        </w:rPr>
        <w:t xml:space="preserve">% </w:t>
      </w:r>
      <w:r w:rsidR="00F519E8">
        <w:rPr>
          <w:rFonts w:asciiTheme="majorHAnsi" w:hAnsiTheme="majorHAnsi" w:cstheme="majorHAnsi"/>
          <w:color w:val="7F7F7F" w:themeColor="text1" w:themeTint="80"/>
          <w:lang w:eastAsia="nl-NL"/>
        </w:rPr>
        <w:t xml:space="preserve">is </w:t>
      </w:r>
      <w:r w:rsidR="00C260C6">
        <w:rPr>
          <w:rFonts w:asciiTheme="majorHAnsi" w:hAnsiTheme="majorHAnsi" w:cstheme="majorHAnsi"/>
          <w:color w:val="7F7F7F" w:themeColor="text1" w:themeTint="80"/>
          <w:lang w:eastAsia="nl-NL"/>
        </w:rPr>
        <w:t xml:space="preserve">bereid zich om te scholen. Van de werknemers met een hoog automatiseringsrisico wil 12% zich niet om laten scholen. </w:t>
      </w:r>
    </w:p>
    <w:p w14:paraId="4B16ABB6" w14:textId="77777777" w:rsidR="00A6107D" w:rsidRDefault="00A6107D" w:rsidP="00C260C6">
      <w:pPr>
        <w:jc w:val="both"/>
        <w:rPr>
          <w:rFonts w:asciiTheme="majorHAnsi" w:hAnsiTheme="majorHAnsi" w:cstheme="majorHAnsi"/>
          <w:color w:val="7F7F7F" w:themeColor="text1" w:themeTint="80"/>
          <w:lang w:eastAsia="nl-NL"/>
        </w:rPr>
      </w:pPr>
    </w:p>
    <w:p w14:paraId="386C5C72" w14:textId="5B5A0010" w:rsidR="00C3000D" w:rsidRDefault="00C3000D" w:rsidP="00600C4F">
      <w:pPr>
        <w:rPr>
          <w:rFonts w:asciiTheme="majorHAnsi" w:hAnsiTheme="majorHAnsi" w:cstheme="majorHAnsi"/>
          <w:b/>
          <w:szCs w:val="20"/>
        </w:rPr>
      </w:pPr>
    </w:p>
    <w:p w14:paraId="25A7E4F0" w14:textId="3C2A0F95" w:rsidR="00C3000D" w:rsidRDefault="00C3000D" w:rsidP="00600C4F">
      <w:pPr>
        <w:rPr>
          <w:rFonts w:asciiTheme="majorHAnsi" w:hAnsiTheme="majorHAnsi" w:cstheme="majorHAnsi"/>
          <w:b/>
          <w:szCs w:val="20"/>
        </w:rPr>
      </w:pPr>
    </w:p>
    <w:p w14:paraId="44644BB3" w14:textId="03BB4BBF" w:rsidR="00C3000D" w:rsidRDefault="00C3000D" w:rsidP="00600C4F">
      <w:pPr>
        <w:rPr>
          <w:rFonts w:asciiTheme="majorHAnsi" w:hAnsiTheme="majorHAnsi" w:cstheme="majorHAnsi"/>
          <w:b/>
          <w:szCs w:val="20"/>
        </w:rPr>
      </w:pPr>
    </w:p>
    <w:p w14:paraId="48B00302" w14:textId="11FB50F7" w:rsidR="00C260C6" w:rsidRDefault="00C260C6" w:rsidP="00600C4F">
      <w:pPr>
        <w:rPr>
          <w:rFonts w:asciiTheme="majorHAnsi" w:hAnsiTheme="majorHAnsi" w:cstheme="majorHAnsi"/>
          <w:b/>
          <w:szCs w:val="20"/>
        </w:rPr>
      </w:pPr>
    </w:p>
    <w:p w14:paraId="69901C63" w14:textId="2DCA810A" w:rsidR="00C3000D" w:rsidRPr="00DD3B03" w:rsidRDefault="00C3000D" w:rsidP="00600C4F">
      <w:pPr>
        <w:rPr>
          <w:rFonts w:asciiTheme="majorHAnsi" w:hAnsiTheme="majorHAnsi" w:cstheme="majorHAnsi"/>
          <w:b/>
          <w:szCs w:val="20"/>
        </w:rPr>
      </w:pPr>
    </w:p>
    <w:p w14:paraId="73AF122C" w14:textId="77777777" w:rsidR="000625A2" w:rsidRDefault="000625A2" w:rsidP="00600C4F">
      <w:pPr>
        <w:rPr>
          <w:rFonts w:asciiTheme="majorHAnsi" w:hAnsiTheme="majorHAnsi" w:cstheme="majorHAnsi"/>
          <w:b/>
          <w:szCs w:val="20"/>
        </w:rPr>
      </w:pPr>
    </w:p>
    <w:p w14:paraId="172539B3" w14:textId="57C8FBB7" w:rsidR="00C3000D" w:rsidRDefault="00C3000D" w:rsidP="005D0DBD">
      <w:pPr>
        <w:jc w:val="both"/>
        <w:rPr>
          <w:rFonts w:ascii="Calibri" w:hAnsi="Calibri" w:cs="Calibri"/>
          <w:color w:val="7F7F7F" w:themeColor="text1" w:themeTint="80"/>
          <w:szCs w:val="20"/>
        </w:rPr>
      </w:pPr>
    </w:p>
    <w:p w14:paraId="546D9264" w14:textId="2A257B56" w:rsidR="00C3000D" w:rsidRDefault="00C3000D" w:rsidP="005D0DBD">
      <w:pPr>
        <w:jc w:val="both"/>
        <w:rPr>
          <w:rFonts w:ascii="Calibri" w:hAnsi="Calibri" w:cs="Calibri"/>
          <w:color w:val="7F7F7F" w:themeColor="text1" w:themeTint="80"/>
          <w:szCs w:val="20"/>
        </w:rPr>
      </w:pPr>
    </w:p>
    <w:p w14:paraId="083EFF6A" w14:textId="33154BB6" w:rsidR="00C3000D" w:rsidRDefault="00C3000D" w:rsidP="005D0DBD">
      <w:pPr>
        <w:jc w:val="both"/>
        <w:rPr>
          <w:rFonts w:ascii="Calibri" w:hAnsi="Calibri" w:cs="Calibri"/>
          <w:color w:val="7F7F7F" w:themeColor="text1" w:themeTint="80"/>
          <w:szCs w:val="20"/>
        </w:rPr>
      </w:pPr>
    </w:p>
    <w:p w14:paraId="53065045" w14:textId="47AB08AD" w:rsidR="00C3000D" w:rsidRDefault="00C3000D" w:rsidP="005D0DBD">
      <w:pPr>
        <w:jc w:val="both"/>
        <w:rPr>
          <w:rFonts w:ascii="Calibri" w:hAnsi="Calibri" w:cs="Calibri"/>
          <w:color w:val="7F7F7F" w:themeColor="text1" w:themeTint="80"/>
          <w:szCs w:val="20"/>
        </w:rPr>
      </w:pPr>
    </w:p>
    <w:p w14:paraId="76410620" w14:textId="4163725E" w:rsidR="00C3000D" w:rsidRDefault="00C3000D" w:rsidP="005D0DBD">
      <w:pPr>
        <w:jc w:val="both"/>
        <w:rPr>
          <w:rFonts w:ascii="Calibri" w:hAnsi="Calibri" w:cs="Calibri"/>
          <w:color w:val="7F7F7F" w:themeColor="text1" w:themeTint="80"/>
          <w:szCs w:val="20"/>
        </w:rPr>
      </w:pPr>
    </w:p>
    <w:p w14:paraId="79F29617" w14:textId="67D451DB" w:rsidR="00C3000D" w:rsidRDefault="00C3000D" w:rsidP="005D0DBD">
      <w:pPr>
        <w:jc w:val="both"/>
        <w:rPr>
          <w:rFonts w:ascii="Calibri" w:hAnsi="Calibri" w:cs="Calibri"/>
          <w:color w:val="7F7F7F" w:themeColor="text1" w:themeTint="80"/>
          <w:szCs w:val="20"/>
        </w:rPr>
      </w:pPr>
    </w:p>
    <w:p w14:paraId="5C3AFC0F" w14:textId="43AD48E8" w:rsidR="00C3000D" w:rsidRDefault="00C3000D" w:rsidP="005D0DBD">
      <w:pPr>
        <w:jc w:val="both"/>
        <w:rPr>
          <w:rFonts w:ascii="Calibri" w:hAnsi="Calibri" w:cs="Calibri"/>
          <w:color w:val="7F7F7F" w:themeColor="text1" w:themeTint="80"/>
          <w:szCs w:val="20"/>
        </w:rPr>
      </w:pPr>
    </w:p>
    <w:p w14:paraId="65977CAD" w14:textId="5D7EB1FE" w:rsidR="00C3000D" w:rsidRPr="00DD3B03" w:rsidRDefault="00C3000D" w:rsidP="005D0DBD">
      <w:pPr>
        <w:jc w:val="both"/>
        <w:rPr>
          <w:rFonts w:ascii="Calibri" w:hAnsi="Calibri" w:cs="Calibri"/>
          <w:color w:val="7F7F7F" w:themeColor="text1" w:themeTint="80"/>
          <w:szCs w:val="20"/>
        </w:rPr>
      </w:pPr>
    </w:p>
    <w:p w14:paraId="305EE914" w14:textId="3F0C91A6" w:rsidR="00EA7057" w:rsidRPr="00DD3B03" w:rsidRDefault="00EA7057" w:rsidP="00600C4F">
      <w:pPr>
        <w:rPr>
          <w:rFonts w:asciiTheme="majorHAnsi" w:hAnsiTheme="majorHAnsi" w:cstheme="majorHAnsi"/>
          <w:szCs w:val="20"/>
          <w:lang w:eastAsia="nl-NL"/>
        </w:rPr>
      </w:pPr>
    </w:p>
    <w:p w14:paraId="561486F9" w14:textId="503D150C" w:rsidR="008801B9" w:rsidRPr="004E6467" w:rsidRDefault="008801B9" w:rsidP="008801B9">
      <w:pPr>
        <w:rPr>
          <w:rFonts w:asciiTheme="majorHAnsi" w:hAnsiTheme="majorHAnsi" w:cstheme="majorHAnsi"/>
          <w:lang w:eastAsia="nl-NL"/>
        </w:rPr>
      </w:pPr>
    </w:p>
    <w:p w14:paraId="6C8AF19F" w14:textId="1BA9B138" w:rsidR="008801B9" w:rsidRPr="004E6467" w:rsidRDefault="008801B9" w:rsidP="008801B9">
      <w:pPr>
        <w:rPr>
          <w:rFonts w:asciiTheme="majorHAnsi" w:hAnsiTheme="majorHAnsi" w:cstheme="majorHAnsi"/>
          <w:lang w:eastAsia="nl-NL"/>
        </w:rPr>
      </w:pPr>
    </w:p>
    <w:p w14:paraId="29644192" w14:textId="5202269B" w:rsidR="008801B9" w:rsidRPr="004E6467" w:rsidRDefault="008801B9" w:rsidP="008801B9">
      <w:pPr>
        <w:rPr>
          <w:rFonts w:asciiTheme="majorHAnsi" w:hAnsiTheme="majorHAnsi" w:cstheme="majorHAnsi"/>
          <w:lang w:eastAsia="nl-NL"/>
        </w:rPr>
      </w:pPr>
    </w:p>
    <w:p w14:paraId="06344B98" w14:textId="73050648" w:rsidR="008801B9" w:rsidRPr="004E6467" w:rsidRDefault="008801B9" w:rsidP="008801B9">
      <w:pPr>
        <w:rPr>
          <w:rFonts w:asciiTheme="majorHAnsi" w:hAnsiTheme="majorHAnsi" w:cstheme="majorHAnsi"/>
          <w:lang w:eastAsia="nl-NL"/>
        </w:rPr>
      </w:pPr>
    </w:p>
    <w:p w14:paraId="1F44B99F" w14:textId="7D529C15" w:rsidR="008801B9" w:rsidRPr="004E6467" w:rsidRDefault="008801B9" w:rsidP="008801B9">
      <w:pPr>
        <w:rPr>
          <w:rFonts w:asciiTheme="majorHAnsi" w:hAnsiTheme="majorHAnsi" w:cstheme="majorHAnsi"/>
          <w:lang w:eastAsia="nl-NL"/>
        </w:rPr>
      </w:pPr>
    </w:p>
    <w:p w14:paraId="2A91D378" w14:textId="7BD94CF2" w:rsidR="008801B9" w:rsidRPr="004E6467" w:rsidRDefault="008801B9" w:rsidP="008801B9">
      <w:pPr>
        <w:rPr>
          <w:rFonts w:asciiTheme="majorHAnsi" w:hAnsiTheme="majorHAnsi" w:cstheme="majorHAnsi"/>
          <w:lang w:eastAsia="nl-NL"/>
        </w:rPr>
      </w:pPr>
    </w:p>
    <w:p w14:paraId="376A59BE" w14:textId="121AFC64" w:rsidR="008801B9" w:rsidRPr="004E6467" w:rsidRDefault="00F841E9" w:rsidP="008801B9">
      <w:pPr>
        <w:rPr>
          <w:rFonts w:asciiTheme="majorHAnsi" w:hAnsiTheme="majorHAnsi" w:cstheme="majorHAnsi"/>
          <w:lang w:eastAsia="nl-NL"/>
        </w:rPr>
      </w:pPr>
      <w:r>
        <w:rPr>
          <w:rFonts w:asciiTheme="majorHAnsi" w:hAnsiTheme="majorHAnsi" w:cstheme="majorHAnsi"/>
          <w:noProof/>
          <w:lang w:val="en-US" w:eastAsia="en-US"/>
        </w:rPr>
        <mc:AlternateContent>
          <mc:Choice Requires="wps">
            <w:drawing>
              <wp:anchor distT="0" distB="0" distL="114300" distR="114300" simplePos="0" relativeHeight="251679744" behindDoc="0" locked="0" layoutInCell="1" allowOverlap="1" wp14:anchorId="2BF50D40" wp14:editId="7482DE23">
                <wp:simplePos x="0" y="0"/>
                <wp:positionH relativeFrom="column">
                  <wp:posOffset>-198120</wp:posOffset>
                </wp:positionH>
                <wp:positionV relativeFrom="paragraph">
                  <wp:posOffset>-591820</wp:posOffset>
                </wp:positionV>
                <wp:extent cx="6991350" cy="3907155"/>
                <wp:effectExtent l="0" t="0" r="19050" b="17145"/>
                <wp:wrapNone/>
                <wp:docPr id="9" name="Rectangle 9"/>
                <wp:cNvGraphicFramePr/>
                <a:graphic xmlns:a="http://schemas.openxmlformats.org/drawingml/2006/main">
                  <a:graphicData uri="http://schemas.microsoft.com/office/word/2010/wordprocessingShape">
                    <wps:wsp>
                      <wps:cNvSpPr/>
                      <wps:spPr>
                        <a:xfrm>
                          <a:off x="0" y="0"/>
                          <a:ext cx="6991350" cy="3907155"/>
                        </a:xfrm>
                        <a:prstGeom prst="rect">
                          <a:avLst/>
                        </a:prstGeom>
                        <a:noFill/>
                        <a:ln w="3175">
                          <a:prstDash val="sysDot"/>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979CE8" id="Rectangle 9" o:spid="_x0000_s1026" style="position:absolute;margin-left:-15.6pt;margin-top:-46.6pt;width:550.5pt;height:307.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" filled="f" strokecolor="#4579b8 [3044]" strokeweight=".25pt">
                <v:stroke dashstyle="1 1"/>
              </v:rect>
            </w:pict>
          </mc:Fallback>
        </mc:AlternateContent>
      </w:r>
    </w:p>
    <w:p w14:paraId="06019BE1" w14:textId="00704A5C" w:rsidR="008801B9" w:rsidRPr="004E6467" w:rsidRDefault="005B7694" w:rsidP="008801B9">
      <w:pPr>
        <w:rPr>
          <w:rFonts w:asciiTheme="majorHAnsi" w:hAnsiTheme="majorHAnsi" w:cstheme="majorHAnsi"/>
          <w:lang w:eastAsia="nl-NL"/>
        </w:rPr>
      </w:pPr>
      <w:r w:rsidRPr="004E6467">
        <w:rPr>
          <w:rFonts w:asciiTheme="majorHAnsi" w:hAnsiTheme="majorHAnsi" w:cstheme="majorHAnsi"/>
          <w:noProof/>
          <w:lang w:val="en-US" w:eastAsia="en-US"/>
        </w:rPr>
        <w:drawing>
          <wp:anchor distT="0" distB="0" distL="114300" distR="114300" simplePos="0" relativeHeight="251657216" behindDoc="0" locked="0" layoutInCell="1" allowOverlap="1" wp14:anchorId="77080023" wp14:editId="6EE363C7">
            <wp:simplePos x="0" y="0"/>
            <wp:positionH relativeFrom="page">
              <wp:posOffset>3648974</wp:posOffset>
            </wp:positionH>
            <wp:positionV relativeFrom="page">
              <wp:posOffset>379562</wp:posOffset>
            </wp:positionV>
            <wp:extent cx="3436620" cy="3907766"/>
            <wp:effectExtent l="0" t="0" r="0" b="0"/>
            <wp:wrapSquare wrapText="bothSides"/>
            <wp:docPr id="55" name="Grafiek 55">
              <a:extLst xmlns:a="http://schemas.openxmlformats.org/drawingml/2006/main">
                <a:ext uri="{FF2B5EF4-FFF2-40B4-BE49-F238E27FC236}">
                  <a16:creationId xmlns:a16="http://schemas.microsoft.com/office/drawing/2014/main" id="{00000000-0008-0000-05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14:sizeRelH relativeFrom="margin">
              <wp14:pctWidth>0</wp14:pctWidth>
            </wp14:sizeRelH>
            <wp14:sizeRelV relativeFrom="margin">
              <wp14:pctHeight>0</wp14:pctHeight>
            </wp14:sizeRelV>
          </wp:anchor>
        </w:drawing>
      </w:r>
    </w:p>
    <w:p w14:paraId="06C5AFA7" w14:textId="0059B0D6" w:rsidR="008801B9" w:rsidRPr="004E6467" w:rsidRDefault="008801B9" w:rsidP="008801B9">
      <w:pPr>
        <w:rPr>
          <w:rFonts w:asciiTheme="majorHAnsi" w:hAnsiTheme="majorHAnsi" w:cstheme="majorHAnsi"/>
          <w:lang w:eastAsia="nl-NL"/>
        </w:rPr>
      </w:pPr>
    </w:p>
    <w:p w14:paraId="68F053E3" w14:textId="5B540D35" w:rsidR="008801B9" w:rsidRPr="004E6467" w:rsidRDefault="008801B9" w:rsidP="008801B9">
      <w:pPr>
        <w:rPr>
          <w:rFonts w:asciiTheme="majorHAnsi" w:hAnsiTheme="majorHAnsi" w:cstheme="majorHAnsi"/>
          <w:lang w:eastAsia="nl-NL"/>
        </w:rPr>
      </w:pPr>
    </w:p>
    <w:p w14:paraId="66CF0A79" w14:textId="6EE14904" w:rsidR="008801B9" w:rsidRPr="004E6467" w:rsidRDefault="00CB20FC" w:rsidP="008801B9">
      <w:pPr>
        <w:rPr>
          <w:rFonts w:asciiTheme="majorHAnsi" w:hAnsiTheme="majorHAnsi" w:cstheme="majorHAnsi"/>
          <w:lang w:eastAsia="nl-NL"/>
        </w:rPr>
      </w:pPr>
      <w:r w:rsidRPr="004E6467">
        <w:rPr>
          <w:rFonts w:asciiTheme="majorHAnsi" w:hAnsiTheme="majorHAnsi" w:cstheme="majorHAnsi"/>
          <w:noProof/>
          <w:lang w:val="en-US" w:eastAsia="en-US"/>
        </w:rPr>
        <w:drawing>
          <wp:anchor distT="0" distB="0" distL="114300" distR="114300" simplePos="0" relativeHeight="251656192" behindDoc="0" locked="0" layoutInCell="1" allowOverlap="1" wp14:anchorId="5C01B5B6" wp14:editId="46393592">
            <wp:simplePos x="0" y="0"/>
            <wp:positionH relativeFrom="column">
              <wp:posOffset>-563880</wp:posOffset>
            </wp:positionH>
            <wp:positionV relativeFrom="page">
              <wp:posOffset>381000</wp:posOffset>
            </wp:positionV>
            <wp:extent cx="3741420" cy="3619500"/>
            <wp:effectExtent l="0" t="0" r="0" b="0"/>
            <wp:wrapNone/>
            <wp:docPr id="54" name="Grafiek 54">
              <a:extLst xmlns:a="http://schemas.openxmlformats.org/drawingml/2006/main">
                <a:ext uri="{FF2B5EF4-FFF2-40B4-BE49-F238E27FC236}">
                  <a16:creationId xmlns:a16="http://schemas.microsoft.com/office/drawing/2014/main" id="{00000000-0008-0000-05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14:sizeRelH relativeFrom="margin">
              <wp14:pctWidth>0</wp14:pctWidth>
            </wp14:sizeRelH>
            <wp14:sizeRelV relativeFrom="margin">
              <wp14:pctHeight>0</wp14:pctHeight>
            </wp14:sizeRelV>
          </wp:anchor>
        </w:drawing>
      </w:r>
    </w:p>
    <w:p w14:paraId="2FD1AA16" w14:textId="2BEC2D17" w:rsidR="008801B9" w:rsidRPr="004E6467" w:rsidRDefault="008801B9" w:rsidP="008801B9">
      <w:pPr>
        <w:rPr>
          <w:rFonts w:asciiTheme="majorHAnsi" w:hAnsiTheme="majorHAnsi" w:cstheme="majorHAnsi"/>
          <w:lang w:eastAsia="nl-NL"/>
        </w:rPr>
      </w:pPr>
    </w:p>
    <w:p w14:paraId="1976D793" w14:textId="1BA92731" w:rsidR="008801B9" w:rsidRPr="004E6467" w:rsidRDefault="008801B9" w:rsidP="008801B9">
      <w:pPr>
        <w:rPr>
          <w:rFonts w:asciiTheme="majorHAnsi" w:hAnsiTheme="majorHAnsi" w:cstheme="majorHAnsi"/>
          <w:lang w:eastAsia="nl-NL"/>
        </w:rPr>
      </w:pPr>
    </w:p>
    <w:p w14:paraId="7F38E41C" w14:textId="19E3D46B" w:rsidR="008801B9" w:rsidRPr="004E6467" w:rsidRDefault="008801B9" w:rsidP="008801B9">
      <w:pPr>
        <w:rPr>
          <w:rFonts w:asciiTheme="majorHAnsi" w:hAnsiTheme="majorHAnsi" w:cstheme="majorHAnsi"/>
          <w:lang w:eastAsia="nl-NL"/>
        </w:rPr>
      </w:pPr>
    </w:p>
    <w:p w14:paraId="449411D7" w14:textId="3D6C2A60" w:rsidR="008801B9" w:rsidRPr="004E6467" w:rsidRDefault="008801B9" w:rsidP="008801B9">
      <w:pPr>
        <w:rPr>
          <w:rFonts w:asciiTheme="majorHAnsi" w:hAnsiTheme="majorHAnsi" w:cstheme="majorHAnsi"/>
          <w:lang w:eastAsia="nl-NL"/>
        </w:rPr>
      </w:pPr>
    </w:p>
    <w:p w14:paraId="7F7D2EC2" w14:textId="11774FD7" w:rsidR="008801B9" w:rsidRPr="004E6467" w:rsidRDefault="008801B9" w:rsidP="008801B9">
      <w:pPr>
        <w:rPr>
          <w:rFonts w:asciiTheme="majorHAnsi" w:hAnsiTheme="majorHAnsi" w:cstheme="majorHAnsi"/>
          <w:lang w:eastAsia="nl-NL"/>
        </w:rPr>
      </w:pPr>
    </w:p>
    <w:p w14:paraId="0077B786" w14:textId="598C199B" w:rsidR="008801B9" w:rsidRPr="004E6467" w:rsidRDefault="008801B9" w:rsidP="008801B9">
      <w:pPr>
        <w:rPr>
          <w:rFonts w:asciiTheme="majorHAnsi" w:hAnsiTheme="majorHAnsi" w:cstheme="majorHAnsi"/>
          <w:lang w:eastAsia="nl-NL"/>
        </w:rPr>
      </w:pPr>
    </w:p>
    <w:p w14:paraId="0BC84AA7" w14:textId="28B35348" w:rsidR="008801B9" w:rsidRDefault="008801B9" w:rsidP="008801B9">
      <w:pPr>
        <w:rPr>
          <w:rFonts w:asciiTheme="majorHAnsi" w:hAnsiTheme="majorHAnsi" w:cstheme="majorHAnsi"/>
          <w:lang w:eastAsia="nl-NL"/>
        </w:rPr>
      </w:pPr>
    </w:p>
    <w:p w14:paraId="54DCE864" w14:textId="7155A46A" w:rsidR="00665C74" w:rsidRDefault="00665C74" w:rsidP="008801B9">
      <w:pPr>
        <w:rPr>
          <w:rFonts w:asciiTheme="majorHAnsi" w:hAnsiTheme="majorHAnsi" w:cstheme="majorHAnsi"/>
          <w:lang w:eastAsia="nl-NL"/>
        </w:rPr>
      </w:pPr>
    </w:p>
    <w:p w14:paraId="69E1646F" w14:textId="06D6DE7A" w:rsidR="00665C74" w:rsidRDefault="00665C74" w:rsidP="008801B9">
      <w:pPr>
        <w:rPr>
          <w:rFonts w:asciiTheme="majorHAnsi" w:hAnsiTheme="majorHAnsi" w:cstheme="majorHAnsi"/>
          <w:lang w:eastAsia="nl-NL"/>
        </w:rPr>
      </w:pPr>
    </w:p>
    <w:p w14:paraId="7C21B43A" w14:textId="65CA2A9C" w:rsidR="00665C74" w:rsidRDefault="00665C74" w:rsidP="008801B9">
      <w:pPr>
        <w:rPr>
          <w:rFonts w:asciiTheme="majorHAnsi" w:hAnsiTheme="majorHAnsi" w:cstheme="majorHAnsi"/>
          <w:lang w:eastAsia="nl-NL"/>
        </w:rPr>
      </w:pPr>
    </w:p>
    <w:p w14:paraId="4B8DF326" w14:textId="4553D29C" w:rsidR="00665C74" w:rsidRDefault="00665C74" w:rsidP="008801B9">
      <w:pPr>
        <w:rPr>
          <w:rFonts w:asciiTheme="majorHAnsi" w:hAnsiTheme="majorHAnsi" w:cstheme="majorHAnsi"/>
          <w:lang w:eastAsia="nl-NL"/>
        </w:rPr>
      </w:pPr>
    </w:p>
    <w:p w14:paraId="1DF16F05" w14:textId="523CD9D9" w:rsidR="00665C74" w:rsidRDefault="00665C74" w:rsidP="008801B9">
      <w:pPr>
        <w:rPr>
          <w:rFonts w:asciiTheme="majorHAnsi" w:hAnsiTheme="majorHAnsi" w:cstheme="majorHAnsi"/>
          <w:lang w:eastAsia="nl-NL"/>
        </w:rPr>
      </w:pPr>
    </w:p>
    <w:p w14:paraId="037E3B2B" w14:textId="6E044299" w:rsidR="00665C74" w:rsidRDefault="00665C74" w:rsidP="008801B9">
      <w:pPr>
        <w:rPr>
          <w:rFonts w:asciiTheme="majorHAnsi" w:hAnsiTheme="majorHAnsi" w:cstheme="majorHAnsi"/>
          <w:lang w:eastAsia="nl-NL"/>
        </w:rPr>
      </w:pPr>
    </w:p>
    <w:p w14:paraId="3CE677FD" w14:textId="69182F5A" w:rsidR="00665C74" w:rsidRDefault="00665C74" w:rsidP="008801B9">
      <w:pPr>
        <w:rPr>
          <w:rFonts w:asciiTheme="majorHAnsi" w:hAnsiTheme="majorHAnsi" w:cstheme="majorHAnsi"/>
          <w:lang w:eastAsia="nl-NL"/>
        </w:rPr>
      </w:pPr>
    </w:p>
    <w:p w14:paraId="437AD305" w14:textId="68DC8A3D" w:rsidR="00665C74" w:rsidRDefault="00665C74" w:rsidP="008801B9">
      <w:pPr>
        <w:rPr>
          <w:rFonts w:asciiTheme="majorHAnsi" w:hAnsiTheme="majorHAnsi" w:cstheme="majorHAnsi"/>
          <w:lang w:eastAsia="nl-NL"/>
        </w:rPr>
      </w:pPr>
    </w:p>
    <w:p w14:paraId="099BC35D" w14:textId="1449306D" w:rsidR="00665C74" w:rsidRDefault="00665C74" w:rsidP="008801B9">
      <w:pPr>
        <w:rPr>
          <w:rFonts w:asciiTheme="majorHAnsi" w:hAnsiTheme="majorHAnsi" w:cstheme="majorHAnsi"/>
          <w:lang w:eastAsia="nl-NL"/>
        </w:rPr>
      </w:pPr>
    </w:p>
    <w:p w14:paraId="6E647794" w14:textId="3C614C6F" w:rsidR="00665C74" w:rsidRDefault="00665C74" w:rsidP="008801B9">
      <w:pPr>
        <w:rPr>
          <w:rFonts w:asciiTheme="majorHAnsi" w:hAnsiTheme="majorHAnsi" w:cstheme="majorHAnsi"/>
          <w:lang w:eastAsia="nl-NL"/>
        </w:rPr>
      </w:pPr>
    </w:p>
    <w:p w14:paraId="45FBB023" w14:textId="77777777" w:rsidR="009D0891" w:rsidRDefault="009D0891" w:rsidP="002C14BA">
      <w:pPr>
        <w:jc w:val="both"/>
        <w:rPr>
          <w:rFonts w:asciiTheme="majorHAnsi" w:hAnsiTheme="majorHAnsi" w:cstheme="majorHAnsi"/>
          <w:b/>
          <w:bCs/>
          <w:sz w:val="22"/>
          <w:szCs w:val="28"/>
        </w:rPr>
      </w:pPr>
    </w:p>
    <w:p w14:paraId="50BE68E4" w14:textId="01F42DCB" w:rsidR="002C14BA" w:rsidRPr="00D66811" w:rsidRDefault="002C14BA" w:rsidP="002C14BA">
      <w:pPr>
        <w:jc w:val="both"/>
        <w:rPr>
          <w:rFonts w:asciiTheme="majorHAnsi" w:hAnsiTheme="majorHAnsi"/>
          <w:b/>
        </w:rPr>
      </w:pPr>
      <w:r w:rsidRPr="00D66811">
        <w:rPr>
          <w:rFonts w:asciiTheme="majorHAnsi" w:hAnsiTheme="majorHAnsi"/>
          <w:b/>
        </w:rPr>
        <w:t>Bezig met</w:t>
      </w:r>
      <w:r w:rsidR="001A3791" w:rsidRPr="00D66811">
        <w:rPr>
          <w:rFonts w:asciiTheme="majorHAnsi" w:hAnsiTheme="majorHAnsi"/>
          <w:b/>
        </w:rPr>
        <w:t xml:space="preserve"> bij- of</w:t>
      </w:r>
      <w:r w:rsidRPr="00D66811">
        <w:rPr>
          <w:rFonts w:asciiTheme="majorHAnsi" w:hAnsiTheme="majorHAnsi"/>
          <w:b/>
        </w:rPr>
        <w:t xml:space="preserve"> omscholing</w:t>
      </w:r>
    </w:p>
    <w:p w14:paraId="33CAC061" w14:textId="629501BE" w:rsidR="002C14BA" w:rsidRPr="000963DF" w:rsidRDefault="002C14BA" w:rsidP="002C14BA">
      <w:pPr>
        <w:jc w:val="both"/>
        <w:rPr>
          <w:rFonts w:asciiTheme="majorHAnsi" w:hAnsiTheme="majorHAnsi" w:cstheme="majorHAnsi"/>
          <w:color w:val="7F7F7F" w:themeColor="text1" w:themeTint="80"/>
        </w:rPr>
      </w:pPr>
      <w:r w:rsidRPr="000963DF">
        <w:rPr>
          <w:rFonts w:asciiTheme="majorHAnsi" w:hAnsiTheme="majorHAnsi" w:cstheme="majorHAnsi"/>
          <w:color w:val="7F7F7F" w:themeColor="text1" w:themeTint="80"/>
        </w:rPr>
        <w:t xml:space="preserve">Het overgrote deel van de werknemers is bereid om zich om te scholen, </w:t>
      </w:r>
      <w:r w:rsidR="009C5F96">
        <w:rPr>
          <w:rFonts w:asciiTheme="majorHAnsi" w:hAnsiTheme="majorHAnsi" w:cstheme="majorHAnsi"/>
          <w:color w:val="7F7F7F" w:themeColor="text1" w:themeTint="80"/>
        </w:rPr>
        <w:t>toch is slechts</w:t>
      </w:r>
      <w:r>
        <w:rPr>
          <w:rFonts w:asciiTheme="majorHAnsi" w:hAnsiTheme="majorHAnsi" w:cstheme="majorHAnsi"/>
          <w:color w:val="7F7F7F" w:themeColor="text1" w:themeTint="80"/>
        </w:rPr>
        <w:t xml:space="preserve"> </w:t>
      </w:r>
      <w:r w:rsidR="00553E61">
        <w:rPr>
          <w:rFonts w:asciiTheme="majorHAnsi" w:hAnsiTheme="majorHAnsi" w:cstheme="majorHAnsi"/>
          <w:color w:val="7F7F7F" w:themeColor="text1" w:themeTint="80"/>
        </w:rPr>
        <w:t>30</w:t>
      </w:r>
      <w:r w:rsidRPr="000963DF">
        <w:rPr>
          <w:rFonts w:asciiTheme="majorHAnsi" w:hAnsiTheme="majorHAnsi" w:cstheme="majorHAnsi"/>
          <w:color w:val="7F7F7F" w:themeColor="text1" w:themeTint="80"/>
        </w:rPr>
        <w:t>% van de werknemers daadwerkelijk bezig met omscholing. Bijna de helft (4</w:t>
      </w:r>
      <w:r w:rsidR="00553E61">
        <w:rPr>
          <w:rFonts w:asciiTheme="majorHAnsi" w:hAnsiTheme="majorHAnsi" w:cstheme="majorHAnsi"/>
          <w:color w:val="7F7F7F" w:themeColor="text1" w:themeTint="80"/>
        </w:rPr>
        <w:t>1</w:t>
      </w:r>
      <w:r w:rsidRPr="000963DF">
        <w:rPr>
          <w:rFonts w:asciiTheme="majorHAnsi" w:hAnsiTheme="majorHAnsi" w:cstheme="majorHAnsi"/>
          <w:color w:val="7F7F7F" w:themeColor="text1" w:themeTint="80"/>
        </w:rPr>
        <w:t>%) is niet bezig met omscholing. De groep die het meest bezig is</w:t>
      </w:r>
      <w:r>
        <w:rPr>
          <w:rFonts w:asciiTheme="majorHAnsi" w:hAnsiTheme="majorHAnsi" w:cstheme="majorHAnsi"/>
          <w:color w:val="7F7F7F" w:themeColor="text1" w:themeTint="80"/>
        </w:rPr>
        <w:t xml:space="preserve"> met </w:t>
      </w:r>
      <w:r w:rsidR="00A41F99">
        <w:rPr>
          <w:rFonts w:asciiTheme="majorHAnsi" w:hAnsiTheme="majorHAnsi" w:cstheme="majorHAnsi"/>
          <w:color w:val="7F7F7F" w:themeColor="text1" w:themeTint="80"/>
        </w:rPr>
        <w:t xml:space="preserve">bij- of </w:t>
      </w:r>
      <w:r>
        <w:rPr>
          <w:rFonts w:asciiTheme="majorHAnsi" w:hAnsiTheme="majorHAnsi" w:cstheme="majorHAnsi"/>
          <w:color w:val="7F7F7F" w:themeColor="text1" w:themeTint="80"/>
        </w:rPr>
        <w:t>omschol</w:t>
      </w:r>
      <w:r w:rsidR="00A41F99">
        <w:rPr>
          <w:rFonts w:asciiTheme="majorHAnsi" w:hAnsiTheme="majorHAnsi" w:cstheme="majorHAnsi"/>
          <w:color w:val="7F7F7F" w:themeColor="text1" w:themeTint="80"/>
        </w:rPr>
        <w:t>ing</w:t>
      </w:r>
      <w:r>
        <w:rPr>
          <w:rFonts w:asciiTheme="majorHAnsi" w:hAnsiTheme="majorHAnsi" w:cstheme="majorHAnsi"/>
          <w:color w:val="7F7F7F" w:themeColor="text1" w:themeTint="80"/>
        </w:rPr>
        <w:t>,</w:t>
      </w:r>
      <w:r w:rsidRPr="000963DF">
        <w:rPr>
          <w:rFonts w:asciiTheme="majorHAnsi" w:hAnsiTheme="majorHAnsi" w:cstheme="majorHAnsi"/>
          <w:color w:val="7F7F7F" w:themeColor="text1" w:themeTint="80"/>
        </w:rPr>
        <w:t xml:space="preserve"> zijn de werknemers met een </w:t>
      </w:r>
      <w:r w:rsidRPr="001017D9">
        <w:rPr>
          <w:rFonts w:asciiTheme="majorHAnsi" w:hAnsiTheme="majorHAnsi" w:cstheme="majorHAnsi"/>
          <w:i/>
          <w:iCs/>
          <w:color w:val="7F7F7F" w:themeColor="text1" w:themeTint="80"/>
        </w:rPr>
        <w:t>laag</w:t>
      </w:r>
      <w:r w:rsidRPr="000963DF">
        <w:rPr>
          <w:rFonts w:asciiTheme="majorHAnsi" w:hAnsiTheme="majorHAnsi" w:cstheme="majorHAnsi"/>
          <w:color w:val="7F7F7F" w:themeColor="text1" w:themeTint="80"/>
        </w:rPr>
        <w:t xml:space="preserve"> automatiseringsrisico (3</w:t>
      </w:r>
      <w:r w:rsidR="00553E61">
        <w:rPr>
          <w:rFonts w:asciiTheme="majorHAnsi" w:hAnsiTheme="majorHAnsi" w:cstheme="majorHAnsi"/>
          <w:color w:val="7F7F7F" w:themeColor="text1" w:themeTint="80"/>
        </w:rPr>
        <w:t>6</w:t>
      </w:r>
      <w:r w:rsidRPr="000963DF">
        <w:rPr>
          <w:rFonts w:asciiTheme="majorHAnsi" w:hAnsiTheme="majorHAnsi" w:cstheme="majorHAnsi"/>
          <w:color w:val="7F7F7F" w:themeColor="text1" w:themeTint="80"/>
        </w:rPr>
        <w:t xml:space="preserve">%). </w:t>
      </w:r>
      <w:r w:rsidR="009C5F96">
        <w:rPr>
          <w:rFonts w:asciiTheme="majorHAnsi" w:hAnsiTheme="majorHAnsi" w:cstheme="majorHAnsi"/>
          <w:color w:val="7F7F7F" w:themeColor="text1" w:themeTint="80"/>
        </w:rPr>
        <w:t>Onder</w:t>
      </w:r>
      <w:r w:rsidRPr="000963DF">
        <w:rPr>
          <w:rFonts w:asciiTheme="majorHAnsi" w:hAnsiTheme="majorHAnsi" w:cstheme="majorHAnsi"/>
          <w:color w:val="7F7F7F" w:themeColor="text1" w:themeTint="80"/>
        </w:rPr>
        <w:t xml:space="preserve"> werknemers</w:t>
      </w:r>
      <w:r>
        <w:rPr>
          <w:rFonts w:asciiTheme="majorHAnsi" w:hAnsiTheme="majorHAnsi" w:cstheme="majorHAnsi"/>
          <w:color w:val="7F7F7F" w:themeColor="text1" w:themeTint="80"/>
        </w:rPr>
        <w:t xml:space="preserve"> met een </w:t>
      </w:r>
      <w:r w:rsidRPr="001017D9">
        <w:rPr>
          <w:rFonts w:asciiTheme="majorHAnsi" w:hAnsiTheme="majorHAnsi" w:cstheme="majorHAnsi"/>
          <w:i/>
          <w:iCs/>
          <w:color w:val="7F7F7F" w:themeColor="text1" w:themeTint="80"/>
        </w:rPr>
        <w:t>hoog</w:t>
      </w:r>
      <w:r>
        <w:rPr>
          <w:rFonts w:asciiTheme="majorHAnsi" w:hAnsiTheme="majorHAnsi" w:cstheme="majorHAnsi"/>
          <w:color w:val="7F7F7F" w:themeColor="text1" w:themeTint="80"/>
        </w:rPr>
        <w:t xml:space="preserve"> automatiserings</w:t>
      </w:r>
      <w:r w:rsidR="000B5D69">
        <w:rPr>
          <w:rFonts w:asciiTheme="majorHAnsi" w:hAnsiTheme="majorHAnsi" w:cstheme="majorHAnsi"/>
          <w:color w:val="7F7F7F" w:themeColor="text1" w:themeTint="80"/>
        </w:rPr>
        <w:t>-</w:t>
      </w:r>
      <w:r>
        <w:rPr>
          <w:rFonts w:asciiTheme="majorHAnsi" w:hAnsiTheme="majorHAnsi" w:cstheme="majorHAnsi"/>
          <w:color w:val="7F7F7F" w:themeColor="text1" w:themeTint="80"/>
        </w:rPr>
        <w:t>risico</w:t>
      </w:r>
      <w:r w:rsidR="009C5F96">
        <w:rPr>
          <w:rFonts w:asciiTheme="majorHAnsi" w:hAnsiTheme="majorHAnsi" w:cstheme="majorHAnsi"/>
          <w:color w:val="7F7F7F" w:themeColor="text1" w:themeTint="80"/>
        </w:rPr>
        <w:t>,</w:t>
      </w:r>
      <w:r w:rsidRPr="000963DF">
        <w:rPr>
          <w:rFonts w:asciiTheme="majorHAnsi" w:hAnsiTheme="majorHAnsi" w:cstheme="majorHAnsi"/>
          <w:color w:val="7F7F7F" w:themeColor="text1" w:themeTint="80"/>
        </w:rPr>
        <w:t xml:space="preserve"> is</w:t>
      </w:r>
      <w:r w:rsidR="009C5F96">
        <w:rPr>
          <w:rFonts w:asciiTheme="majorHAnsi" w:hAnsiTheme="majorHAnsi" w:cstheme="majorHAnsi"/>
          <w:color w:val="7F7F7F" w:themeColor="text1" w:themeTint="80"/>
        </w:rPr>
        <w:t xml:space="preserve"> slechts</w:t>
      </w:r>
      <w:r w:rsidRPr="000963DF">
        <w:rPr>
          <w:rFonts w:asciiTheme="majorHAnsi" w:hAnsiTheme="majorHAnsi" w:cstheme="majorHAnsi"/>
          <w:color w:val="7F7F7F" w:themeColor="text1" w:themeTint="80"/>
        </w:rPr>
        <w:t xml:space="preserve"> 1</w:t>
      </w:r>
      <w:r w:rsidR="00553E61">
        <w:rPr>
          <w:rFonts w:asciiTheme="majorHAnsi" w:hAnsiTheme="majorHAnsi" w:cstheme="majorHAnsi"/>
          <w:color w:val="7F7F7F" w:themeColor="text1" w:themeTint="80"/>
        </w:rPr>
        <w:t>8</w:t>
      </w:r>
      <w:r w:rsidRPr="000963DF">
        <w:rPr>
          <w:rFonts w:asciiTheme="majorHAnsi" w:hAnsiTheme="majorHAnsi" w:cstheme="majorHAnsi"/>
          <w:color w:val="7F7F7F" w:themeColor="text1" w:themeTint="80"/>
        </w:rPr>
        <w:t xml:space="preserve">% daadwerkelijk bezig met het aanleren van nieuwe technologische vaardigheden. </w:t>
      </w:r>
      <w:r>
        <w:rPr>
          <w:rFonts w:asciiTheme="majorHAnsi" w:hAnsiTheme="majorHAnsi" w:cstheme="majorHAnsi"/>
          <w:color w:val="7F7F7F" w:themeColor="text1" w:themeTint="80"/>
        </w:rPr>
        <w:t xml:space="preserve">Ruim </w:t>
      </w:r>
      <w:r w:rsidRPr="000963DF">
        <w:rPr>
          <w:rFonts w:asciiTheme="majorHAnsi" w:hAnsiTheme="majorHAnsi" w:cstheme="majorHAnsi"/>
          <w:color w:val="7F7F7F" w:themeColor="text1" w:themeTint="80"/>
        </w:rPr>
        <w:t>de helft</w:t>
      </w:r>
      <w:r>
        <w:rPr>
          <w:rFonts w:asciiTheme="majorHAnsi" w:hAnsiTheme="majorHAnsi" w:cstheme="majorHAnsi"/>
          <w:color w:val="7F7F7F" w:themeColor="text1" w:themeTint="80"/>
        </w:rPr>
        <w:t xml:space="preserve"> </w:t>
      </w:r>
      <w:r w:rsidRPr="000963DF">
        <w:rPr>
          <w:rFonts w:asciiTheme="majorHAnsi" w:hAnsiTheme="majorHAnsi" w:cstheme="majorHAnsi"/>
          <w:color w:val="7F7F7F" w:themeColor="text1" w:themeTint="80"/>
        </w:rPr>
        <w:t>van de werknemers met een hoog automatiseringsrisico</w:t>
      </w:r>
      <w:r w:rsidR="009C5F96">
        <w:rPr>
          <w:rFonts w:asciiTheme="majorHAnsi" w:hAnsiTheme="majorHAnsi" w:cstheme="majorHAnsi"/>
          <w:color w:val="7F7F7F" w:themeColor="text1" w:themeTint="80"/>
        </w:rPr>
        <w:t xml:space="preserve"> (53%)</w:t>
      </w:r>
      <w:r w:rsidRPr="000963DF">
        <w:rPr>
          <w:rFonts w:asciiTheme="majorHAnsi" w:hAnsiTheme="majorHAnsi" w:cstheme="majorHAnsi"/>
          <w:color w:val="7F7F7F" w:themeColor="text1" w:themeTint="80"/>
        </w:rPr>
        <w:t xml:space="preserve"> is niet bezig me</w:t>
      </w:r>
      <w:r>
        <w:rPr>
          <w:rFonts w:asciiTheme="majorHAnsi" w:hAnsiTheme="majorHAnsi" w:cstheme="majorHAnsi"/>
          <w:color w:val="7F7F7F" w:themeColor="text1" w:themeTint="80"/>
        </w:rPr>
        <w:t xml:space="preserve">t omscholing. </w:t>
      </w:r>
    </w:p>
    <w:p w14:paraId="6FE0739E" w14:textId="0ED65D1A" w:rsidR="00C260C6" w:rsidRDefault="00C260C6">
      <w:pPr>
        <w:spacing w:line="240" w:lineRule="auto"/>
        <w:rPr>
          <w:rFonts w:asciiTheme="majorHAnsi" w:hAnsiTheme="majorHAnsi" w:cstheme="majorHAnsi"/>
          <w:lang w:eastAsia="nl-NL"/>
        </w:rPr>
      </w:pPr>
    </w:p>
    <w:p w14:paraId="04B55807" w14:textId="34E17911" w:rsidR="00241E91" w:rsidRPr="002C14BA" w:rsidRDefault="002C14BA" w:rsidP="00DD3B03">
      <w:pPr>
        <w:rPr>
          <w:rFonts w:asciiTheme="majorHAnsi" w:hAnsiTheme="majorHAnsi" w:cstheme="majorHAnsi"/>
          <w:b/>
          <w:bCs/>
          <w:lang w:eastAsia="nl-NL"/>
        </w:rPr>
      </w:pPr>
      <w:r w:rsidRPr="002C14BA">
        <w:rPr>
          <w:rFonts w:asciiTheme="majorHAnsi" w:hAnsiTheme="majorHAnsi" w:cstheme="majorHAnsi"/>
          <w:b/>
          <w:bCs/>
          <w:lang w:eastAsia="nl-NL"/>
        </w:rPr>
        <w:t xml:space="preserve">Mogelijkheden </w:t>
      </w:r>
      <w:r w:rsidR="001A3791">
        <w:rPr>
          <w:rFonts w:asciiTheme="majorHAnsi" w:hAnsiTheme="majorHAnsi" w:cstheme="majorHAnsi"/>
          <w:b/>
          <w:bCs/>
          <w:lang w:eastAsia="nl-NL"/>
        </w:rPr>
        <w:t xml:space="preserve">tot bij- of </w:t>
      </w:r>
      <w:r w:rsidRPr="002C14BA">
        <w:rPr>
          <w:rFonts w:asciiTheme="majorHAnsi" w:hAnsiTheme="majorHAnsi" w:cstheme="majorHAnsi"/>
          <w:b/>
          <w:bCs/>
          <w:lang w:eastAsia="nl-NL"/>
        </w:rPr>
        <w:t xml:space="preserve">omscholen </w:t>
      </w:r>
    </w:p>
    <w:p w14:paraId="345CD262" w14:textId="1F3B5260" w:rsidR="00955563" w:rsidRDefault="00241E91" w:rsidP="001A3791">
      <w:pPr>
        <w:jc w:val="both"/>
        <w:rPr>
          <w:rFonts w:asciiTheme="majorHAnsi" w:hAnsiTheme="majorHAnsi" w:cstheme="majorHAnsi"/>
          <w:color w:val="7F7F7F" w:themeColor="text1" w:themeTint="80"/>
          <w:lang w:eastAsia="nl-NL"/>
        </w:rPr>
      </w:pPr>
      <w:r>
        <w:rPr>
          <w:rFonts w:asciiTheme="majorHAnsi" w:hAnsiTheme="majorHAnsi" w:cstheme="majorHAnsi"/>
          <w:color w:val="7F7F7F" w:themeColor="text1" w:themeTint="80"/>
          <w:lang w:eastAsia="nl-NL"/>
        </w:rPr>
        <w:t xml:space="preserve">Daarnaast is gevraagd hoe de </w:t>
      </w:r>
      <w:r w:rsidR="00955563" w:rsidRPr="00B93639">
        <w:rPr>
          <w:rFonts w:asciiTheme="majorHAnsi" w:hAnsiTheme="majorHAnsi" w:cstheme="majorHAnsi"/>
          <w:color w:val="7F7F7F" w:themeColor="text1" w:themeTint="80"/>
          <w:lang w:eastAsia="nl-NL"/>
        </w:rPr>
        <w:t>organisatie</w:t>
      </w:r>
      <w:r w:rsidR="00B367BC">
        <w:rPr>
          <w:rFonts w:asciiTheme="majorHAnsi" w:hAnsiTheme="majorHAnsi" w:cstheme="majorHAnsi"/>
          <w:color w:val="7F7F7F" w:themeColor="text1" w:themeTint="80"/>
          <w:lang w:eastAsia="nl-NL"/>
        </w:rPr>
        <w:t xml:space="preserve"> </w:t>
      </w:r>
      <w:r w:rsidR="00955563" w:rsidRPr="00B93639">
        <w:rPr>
          <w:rFonts w:asciiTheme="majorHAnsi" w:hAnsiTheme="majorHAnsi" w:cstheme="majorHAnsi"/>
          <w:color w:val="7F7F7F" w:themeColor="text1" w:themeTint="80"/>
          <w:lang w:eastAsia="nl-NL"/>
        </w:rPr>
        <w:t xml:space="preserve">waarin </w:t>
      </w:r>
      <w:r w:rsidR="009C5F96">
        <w:rPr>
          <w:rFonts w:asciiTheme="majorHAnsi" w:hAnsiTheme="majorHAnsi" w:cstheme="majorHAnsi"/>
          <w:color w:val="7F7F7F" w:themeColor="text1" w:themeTint="80"/>
          <w:lang w:eastAsia="nl-NL"/>
        </w:rPr>
        <w:t>men</w:t>
      </w:r>
      <w:r w:rsidR="009C5F96" w:rsidRPr="00B93639">
        <w:rPr>
          <w:rFonts w:asciiTheme="majorHAnsi" w:hAnsiTheme="majorHAnsi" w:cstheme="majorHAnsi"/>
          <w:color w:val="7F7F7F" w:themeColor="text1" w:themeTint="80"/>
          <w:lang w:eastAsia="nl-NL"/>
        </w:rPr>
        <w:t xml:space="preserve"> </w:t>
      </w:r>
      <w:r w:rsidR="00955563" w:rsidRPr="00B93639">
        <w:rPr>
          <w:rFonts w:asciiTheme="majorHAnsi" w:hAnsiTheme="majorHAnsi" w:cstheme="majorHAnsi"/>
          <w:color w:val="7F7F7F" w:themeColor="text1" w:themeTint="80"/>
          <w:lang w:eastAsia="nl-NL"/>
        </w:rPr>
        <w:t>werk</w:t>
      </w:r>
      <w:r w:rsidR="009C5F96">
        <w:rPr>
          <w:rFonts w:asciiTheme="majorHAnsi" w:hAnsiTheme="majorHAnsi" w:cstheme="majorHAnsi"/>
          <w:color w:val="7F7F7F" w:themeColor="text1" w:themeTint="80"/>
          <w:lang w:eastAsia="nl-NL"/>
        </w:rPr>
        <w:t>t,</w:t>
      </w:r>
      <w:r w:rsidR="00955563" w:rsidRPr="00B93639">
        <w:rPr>
          <w:rFonts w:asciiTheme="majorHAnsi" w:hAnsiTheme="majorHAnsi" w:cstheme="majorHAnsi"/>
          <w:color w:val="7F7F7F" w:themeColor="text1" w:themeTint="80"/>
          <w:lang w:eastAsia="nl-NL"/>
        </w:rPr>
        <w:t xml:space="preserve"> omgaa</w:t>
      </w:r>
      <w:r w:rsidR="00B367BC">
        <w:rPr>
          <w:rFonts w:asciiTheme="majorHAnsi" w:hAnsiTheme="majorHAnsi" w:cstheme="majorHAnsi"/>
          <w:color w:val="7F7F7F" w:themeColor="text1" w:themeTint="80"/>
          <w:lang w:eastAsia="nl-NL"/>
        </w:rPr>
        <w:t xml:space="preserve">t </w:t>
      </w:r>
      <w:r w:rsidR="00955563" w:rsidRPr="00B93639">
        <w:rPr>
          <w:rFonts w:asciiTheme="majorHAnsi" w:hAnsiTheme="majorHAnsi" w:cstheme="majorHAnsi"/>
          <w:color w:val="7F7F7F" w:themeColor="text1" w:themeTint="80"/>
          <w:lang w:eastAsia="nl-NL"/>
        </w:rPr>
        <w:t xml:space="preserve">met technologische ontwikkelingen die de inhoud van het werk veranderen. </w:t>
      </w:r>
      <w:r w:rsidR="00955563" w:rsidRPr="00BC458C">
        <w:rPr>
          <w:rFonts w:asciiTheme="majorHAnsi" w:hAnsiTheme="majorHAnsi" w:cstheme="majorHAnsi"/>
          <w:color w:val="7F7F7F" w:themeColor="text1" w:themeTint="80"/>
          <w:lang w:eastAsia="nl-NL"/>
        </w:rPr>
        <w:t>Mogelijkheden</w:t>
      </w:r>
      <w:r w:rsidR="00FD1086" w:rsidRPr="001017D9">
        <w:rPr>
          <w:rFonts w:asciiTheme="majorHAnsi" w:hAnsiTheme="majorHAnsi" w:cstheme="majorHAnsi"/>
          <w:color w:val="7F7F7F" w:themeColor="text1" w:themeTint="80"/>
          <w:lang w:eastAsia="nl-NL"/>
        </w:rPr>
        <w:t xml:space="preserve"> voor organisaties</w:t>
      </w:r>
      <w:r w:rsidR="00955563" w:rsidRPr="00BC458C">
        <w:rPr>
          <w:rFonts w:asciiTheme="majorHAnsi" w:hAnsiTheme="majorHAnsi" w:cstheme="majorHAnsi"/>
          <w:color w:val="7F7F7F" w:themeColor="text1" w:themeTint="80"/>
          <w:lang w:eastAsia="nl-NL"/>
        </w:rPr>
        <w:t xml:space="preserve"> om </w:t>
      </w:r>
      <w:r w:rsidR="003230B0">
        <w:rPr>
          <w:rFonts w:asciiTheme="majorHAnsi" w:hAnsiTheme="majorHAnsi" w:cstheme="majorHAnsi"/>
          <w:color w:val="7F7F7F" w:themeColor="text1" w:themeTint="80"/>
          <w:lang w:eastAsia="nl-NL"/>
        </w:rPr>
        <w:t>scholing te stimuleren</w:t>
      </w:r>
      <w:r w:rsidR="00955563" w:rsidRPr="00BC458C">
        <w:rPr>
          <w:rFonts w:asciiTheme="majorHAnsi" w:hAnsiTheme="majorHAnsi" w:cstheme="majorHAnsi"/>
          <w:color w:val="7F7F7F" w:themeColor="text1" w:themeTint="80"/>
          <w:lang w:eastAsia="nl-NL"/>
        </w:rPr>
        <w:t xml:space="preserve"> zijn: tijd en/of budget geven om nieuwe technologische vaardigheden te leren, </w:t>
      </w:r>
      <w:r w:rsidR="00FD1086" w:rsidRPr="001017D9">
        <w:rPr>
          <w:rFonts w:asciiTheme="majorHAnsi" w:hAnsiTheme="majorHAnsi" w:cstheme="majorHAnsi"/>
          <w:color w:val="7F7F7F" w:themeColor="text1" w:themeTint="80"/>
          <w:lang w:eastAsia="nl-NL"/>
        </w:rPr>
        <w:t xml:space="preserve">medewerkers elkaar laten helpen </w:t>
      </w:r>
      <w:r w:rsidR="00955563" w:rsidRPr="00BC458C">
        <w:rPr>
          <w:rFonts w:asciiTheme="majorHAnsi" w:hAnsiTheme="majorHAnsi" w:cstheme="majorHAnsi"/>
          <w:color w:val="7F7F7F" w:themeColor="text1" w:themeTint="80"/>
          <w:lang w:eastAsia="nl-NL"/>
        </w:rPr>
        <w:t xml:space="preserve">(informeel leren), </w:t>
      </w:r>
      <w:r w:rsidR="00FD1086" w:rsidRPr="001017D9">
        <w:rPr>
          <w:rFonts w:asciiTheme="majorHAnsi" w:hAnsiTheme="majorHAnsi" w:cstheme="majorHAnsi"/>
          <w:color w:val="7F7F7F" w:themeColor="text1" w:themeTint="80"/>
          <w:lang w:eastAsia="nl-NL"/>
        </w:rPr>
        <w:t xml:space="preserve">zorgen dat iedereen </w:t>
      </w:r>
      <w:r w:rsidR="00955563" w:rsidRPr="00BC458C">
        <w:rPr>
          <w:rFonts w:asciiTheme="majorHAnsi" w:hAnsiTheme="majorHAnsi" w:cstheme="majorHAnsi"/>
          <w:color w:val="7F7F7F" w:themeColor="text1" w:themeTint="80"/>
          <w:lang w:eastAsia="nl-NL"/>
        </w:rPr>
        <w:t xml:space="preserve">evenveel kansen </w:t>
      </w:r>
      <w:r w:rsidR="00FD1086" w:rsidRPr="001017D9">
        <w:rPr>
          <w:rFonts w:asciiTheme="majorHAnsi" w:hAnsiTheme="majorHAnsi" w:cstheme="majorHAnsi"/>
          <w:color w:val="7F7F7F" w:themeColor="text1" w:themeTint="80"/>
          <w:lang w:eastAsia="nl-NL"/>
        </w:rPr>
        <w:t xml:space="preserve">krijgt </w:t>
      </w:r>
      <w:r w:rsidR="00955563" w:rsidRPr="00BC458C">
        <w:rPr>
          <w:rFonts w:asciiTheme="majorHAnsi" w:hAnsiTheme="majorHAnsi" w:cstheme="majorHAnsi"/>
          <w:color w:val="7F7F7F" w:themeColor="text1" w:themeTint="80"/>
          <w:lang w:eastAsia="nl-NL"/>
        </w:rPr>
        <w:t>om cursussen te volgen, prestatie</w:t>
      </w:r>
      <w:r w:rsidR="00FD1086" w:rsidRPr="001017D9">
        <w:rPr>
          <w:rFonts w:asciiTheme="majorHAnsi" w:hAnsiTheme="majorHAnsi" w:cstheme="majorHAnsi"/>
          <w:color w:val="7F7F7F" w:themeColor="text1" w:themeTint="80"/>
          <w:lang w:eastAsia="nl-NL"/>
        </w:rPr>
        <w:t>s</w:t>
      </w:r>
      <w:r w:rsidR="00955563" w:rsidRPr="00BC458C">
        <w:rPr>
          <w:rFonts w:asciiTheme="majorHAnsi" w:hAnsiTheme="majorHAnsi" w:cstheme="majorHAnsi"/>
          <w:color w:val="7F7F7F" w:themeColor="text1" w:themeTint="80"/>
          <w:lang w:eastAsia="nl-NL"/>
        </w:rPr>
        <w:t xml:space="preserve"> belonen met voorrang op een cursus</w:t>
      </w:r>
      <w:r w:rsidR="00FD1086" w:rsidRPr="001017D9">
        <w:rPr>
          <w:rFonts w:asciiTheme="majorHAnsi" w:hAnsiTheme="majorHAnsi" w:cstheme="majorHAnsi"/>
          <w:color w:val="7F7F7F" w:themeColor="text1" w:themeTint="80"/>
          <w:lang w:eastAsia="nl-NL"/>
        </w:rPr>
        <w:t>,</w:t>
      </w:r>
      <w:r w:rsidR="00955563" w:rsidRPr="00BC458C">
        <w:rPr>
          <w:rFonts w:asciiTheme="majorHAnsi" w:hAnsiTheme="majorHAnsi" w:cstheme="majorHAnsi"/>
          <w:color w:val="7F7F7F" w:themeColor="text1" w:themeTint="80"/>
          <w:lang w:eastAsia="nl-NL"/>
        </w:rPr>
        <w:t xml:space="preserve"> of een beloning </w:t>
      </w:r>
      <w:r w:rsidR="00FD1086" w:rsidRPr="001017D9">
        <w:rPr>
          <w:rFonts w:asciiTheme="majorHAnsi" w:hAnsiTheme="majorHAnsi" w:cstheme="majorHAnsi"/>
          <w:color w:val="7F7F7F" w:themeColor="text1" w:themeTint="80"/>
          <w:lang w:eastAsia="nl-NL"/>
        </w:rPr>
        <w:t xml:space="preserve">toekennen </w:t>
      </w:r>
      <w:r w:rsidR="00955563" w:rsidRPr="00BC458C">
        <w:rPr>
          <w:rFonts w:asciiTheme="majorHAnsi" w:hAnsiTheme="majorHAnsi" w:cstheme="majorHAnsi"/>
          <w:color w:val="7F7F7F" w:themeColor="text1" w:themeTint="80"/>
          <w:lang w:eastAsia="nl-NL"/>
        </w:rPr>
        <w:t xml:space="preserve">als </w:t>
      </w:r>
      <w:r w:rsidR="009C5F96" w:rsidRPr="00BC458C">
        <w:rPr>
          <w:rFonts w:asciiTheme="majorHAnsi" w:hAnsiTheme="majorHAnsi" w:cstheme="majorHAnsi"/>
          <w:color w:val="7F7F7F" w:themeColor="text1" w:themeTint="80"/>
          <w:lang w:eastAsia="nl-NL"/>
        </w:rPr>
        <w:t xml:space="preserve">werknemers </w:t>
      </w:r>
      <w:r w:rsidR="00955563" w:rsidRPr="00BC458C">
        <w:rPr>
          <w:rFonts w:asciiTheme="majorHAnsi" w:hAnsiTheme="majorHAnsi" w:cstheme="majorHAnsi"/>
          <w:color w:val="7F7F7F" w:themeColor="text1" w:themeTint="80"/>
          <w:lang w:eastAsia="nl-NL"/>
        </w:rPr>
        <w:t>nieuwe technologische vaardigheden hebben aangeleerd.</w:t>
      </w:r>
      <w:r w:rsidR="00955563" w:rsidRPr="00B93639">
        <w:rPr>
          <w:rFonts w:asciiTheme="majorHAnsi" w:hAnsiTheme="majorHAnsi" w:cstheme="majorHAnsi"/>
          <w:color w:val="7F7F7F" w:themeColor="text1" w:themeTint="80"/>
          <w:lang w:eastAsia="nl-NL"/>
        </w:rPr>
        <w:t xml:space="preserve"> De</w:t>
      </w:r>
      <w:r w:rsidR="008027FD">
        <w:rPr>
          <w:rFonts w:asciiTheme="majorHAnsi" w:hAnsiTheme="majorHAnsi" w:cstheme="majorHAnsi"/>
          <w:color w:val="7F7F7F" w:themeColor="text1" w:themeTint="80"/>
          <w:lang w:eastAsia="nl-NL"/>
        </w:rPr>
        <w:t xml:space="preserve"> ervaringen van werknemers met </w:t>
      </w:r>
      <w:r w:rsidR="00AE1B01">
        <w:rPr>
          <w:rFonts w:asciiTheme="majorHAnsi" w:hAnsiTheme="majorHAnsi" w:cstheme="majorHAnsi"/>
          <w:color w:val="7F7F7F" w:themeColor="text1" w:themeTint="80"/>
          <w:lang w:eastAsia="nl-NL"/>
        </w:rPr>
        <w:t xml:space="preserve">deze </w:t>
      </w:r>
      <w:r w:rsidR="00955563" w:rsidRPr="00B93639">
        <w:rPr>
          <w:rFonts w:asciiTheme="majorHAnsi" w:hAnsiTheme="majorHAnsi" w:cstheme="majorHAnsi"/>
          <w:color w:val="7F7F7F" w:themeColor="text1" w:themeTint="80"/>
          <w:lang w:eastAsia="nl-NL"/>
        </w:rPr>
        <w:t>mogelijk</w:t>
      </w:r>
      <w:r w:rsidR="00AE1B01">
        <w:rPr>
          <w:rFonts w:asciiTheme="majorHAnsi" w:hAnsiTheme="majorHAnsi" w:cstheme="majorHAnsi"/>
          <w:color w:val="7F7F7F" w:themeColor="text1" w:themeTint="80"/>
          <w:lang w:eastAsia="nl-NL"/>
        </w:rPr>
        <w:t>e vormen van toegang tot scholing</w:t>
      </w:r>
      <w:r w:rsidR="00955563" w:rsidRPr="00B93639">
        <w:rPr>
          <w:rFonts w:asciiTheme="majorHAnsi" w:hAnsiTheme="majorHAnsi" w:cstheme="majorHAnsi"/>
          <w:color w:val="7F7F7F" w:themeColor="text1" w:themeTint="80"/>
          <w:lang w:eastAsia="nl-NL"/>
        </w:rPr>
        <w:t xml:space="preserve"> zijn </w:t>
      </w:r>
      <w:r w:rsidR="005D67CD">
        <w:rPr>
          <w:rFonts w:asciiTheme="majorHAnsi" w:hAnsiTheme="majorHAnsi" w:cstheme="majorHAnsi"/>
          <w:color w:val="7F7F7F" w:themeColor="text1" w:themeTint="80"/>
          <w:lang w:eastAsia="nl-NL"/>
        </w:rPr>
        <w:t xml:space="preserve">op de volgende pagina </w:t>
      </w:r>
      <w:r w:rsidR="00955563" w:rsidRPr="00B93639">
        <w:rPr>
          <w:rFonts w:asciiTheme="majorHAnsi" w:hAnsiTheme="majorHAnsi" w:cstheme="majorHAnsi"/>
          <w:color w:val="7F7F7F" w:themeColor="text1" w:themeTint="80"/>
          <w:lang w:eastAsia="nl-NL"/>
        </w:rPr>
        <w:t>weergegeven.</w:t>
      </w:r>
    </w:p>
    <w:p w14:paraId="08404F60" w14:textId="0EAF6E67" w:rsidR="002C14BA" w:rsidRDefault="002C14BA" w:rsidP="00DD3B03">
      <w:pPr>
        <w:rPr>
          <w:rFonts w:asciiTheme="majorHAnsi" w:hAnsiTheme="majorHAnsi" w:cstheme="majorHAnsi"/>
          <w:color w:val="7F7F7F" w:themeColor="text1" w:themeTint="80"/>
          <w:lang w:eastAsia="nl-NL"/>
        </w:rPr>
      </w:pPr>
    </w:p>
    <w:p w14:paraId="7B2B0DCD" w14:textId="3DBD6E01" w:rsidR="00B930D6" w:rsidRDefault="00B930D6" w:rsidP="00DD3B03">
      <w:pPr>
        <w:rPr>
          <w:rFonts w:asciiTheme="majorHAnsi" w:hAnsiTheme="majorHAnsi" w:cstheme="majorHAnsi"/>
          <w:color w:val="7F7F7F" w:themeColor="text1" w:themeTint="80"/>
          <w:lang w:eastAsia="nl-NL"/>
        </w:rPr>
      </w:pPr>
    </w:p>
    <w:p w14:paraId="2731F202" w14:textId="421E01CE" w:rsidR="00B930D6" w:rsidRDefault="00B930D6" w:rsidP="00DD3B03">
      <w:pPr>
        <w:rPr>
          <w:rFonts w:asciiTheme="majorHAnsi" w:hAnsiTheme="majorHAnsi" w:cstheme="majorHAnsi"/>
          <w:color w:val="7F7F7F" w:themeColor="text1" w:themeTint="80"/>
          <w:lang w:eastAsia="nl-NL"/>
        </w:rPr>
      </w:pPr>
    </w:p>
    <w:p w14:paraId="143815D4" w14:textId="46AA1F43" w:rsidR="00B930D6" w:rsidRDefault="00B930D6" w:rsidP="00DD3B03">
      <w:pPr>
        <w:rPr>
          <w:rFonts w:asciiTheme="majorHAnsi" w:hAnsiTheme="majorHAnsi" w:cstheme="majorHAnsi"/>
          <w:color w:val="7F7F7F" w:themeColor="text1" w:themeTint="80"/>
          <w:lang w:eastAsia="nl-NL"/>
        </w:rPr>
      </w:pPr>
    </w:p>
    <w:p w14:paraId="21CA2540" w14:textId="77777777" w:rsidR="009D0891" w:rsidRDefault="009D0891" w:rsidP="002C14BA">
      <w:pPr>
        <w:jc w:val="both"/>
        <w:rPr>
          <w:rFonts w:asciiTheme="majorHAnsi" w:hAnsiTheme="majorHAnsi" w:cstheme="majorHAnsi"/>
          <w:color w:val="7F7F7F" w:themeColor="text1" w:themeTint="80"/>
          <w:lang w:eastAsia="nl-NL"/>
        </w:rPr>
      </w:pPr>
    </w:p>
    <w:p w14:paraId="22C3EF0B" w14:textId="77777777" w:rsidR="009D0891" w:rsidRDefault="009D0891" w:rsidP="002C14BA">
      <w:pPr>
        <w:jc w:val="both"/>
        <w:rPr>
          <w:rFonts w:asciiTheme="majorHAnsi" w:hAnsiTheme="majorHAnsi" w:cstheme="majorHAnsi"/>
          <w:color w:val="7F7F7F" w:themeColor="text1" w:themeTint="80"/>
          <w:lang w:eastAsia="nl-NL"/>
        </w:rPr>
      </w:pPr>
    </w:p>
    <w:p w14:paraId="58DCE133" w14:textId="77777777" w:rsidR="009D0891" w:rsidRDefault="009D0891" w:rsidP="002C14BA">
      <w:pPr>
        <w:jc w:val="both"/>
        <w:rPr>
          <w:rFonts w:asciiTheme="majorHAnsi" w:hAnsiTheme="majorHAnsi" w:cstheme="majorHAnsi"/>
          <w:color w:val="7F7F7F" w:themeColor="text1" w:themeTint="80"/>
          <w:lang w:eastAsia="nl-NL"/>
        </w:rPr>
      </w:pPr>
    </w:p>
    <w:p w14:paraId="353A1AC2" w14:textId="1434B4D8" w:rsidR="009D0891" w:rsidRDefault="009D0891" w:rsidP="002C14BA">
      <w:pPr>
        <w:jc w:val="both"/>
        <w:rPr>
          <w:rFonts w:asciiTheme="majorHAnsi" w:hAnsiTheme="majorHAnsi" w:cstheme="majorHAnsi"/>
          <w:color w:val="7F7F7F" w:themeColor="text1" w:themeTint="80"/>
          <w:lang w:eastAsia="nl-NL"/>
        </w:rPr>
      </w:pPr>
    </w:p>
    <w:p w14:paraId="0C4BF254" w14:textId="387068C3" w:rsidR="002C14BA" w:rsidRDefault="002C14BA" w:rsidP="002C14BA">
      <w:pPr>
        <w:jc w:val="both"/>
        <w:rPr>
          <w:rFonts w:asciiTheme="majorHAnsi" w:hAnsiTheme="majorHAnsi" w:cstheme="majorHAnsi"/>
          <w:color w:val="7F7F7F" w:themeColor="text1" w:themeTint="80"/>
          <w:lang w:eastAsia="nl-NL"/>
        </w:rPr>
      </w:pPr>
      <w:r w:rsidRPr="00B93639">
        <w:rPr>
          <w:rFonts w:asciiTheme="majorHAnsi" w:hAnsiTheme="majorHAnsi" w:cstheme="majorHAnsi"/>
          <w:color w:val="7F7F7F" w:themeColor="text1" w:themeTint="80"/>
          <w:lang w:eastAsia="nl-NL"/>
        </w:rPr>
        <w:t xml:space="preserve">Bijna de helft (44%) van de werknemers geeft aan tijd te krijgen om nieuwe technologische vaardigheden aan te leren. </w:t>
      </w:r>
      <w:r w:rsidR="00B930D6">
        <w:rPr>
          <w:rFonts w:asciiTheme="majorHAnsi" w:hAnsiTheme="majorHAnsi" w:cstheme="majorHAnsi"/>
          <w:color w:val="7F7F7F" w:themeColor="text1" w:themeTint="80"/>
          <w:lang w:eastAsia="nl-NL"/>
        </w:rPr>
        <w:t>Meer dan e</w:t>
      </w:r>
      <w:r w:rsidRPr="00B93639">
        <w:rPr>
          <w:rFonts w:asciiTheme="majorHAnsi" w:hAnsiTheme="majorHAnsi" w:cstheme="majorHAnsi"/>
          <w:color w:val="7F7F7F" w:themeColor="text1" w:themeTint="80"/>
          <w:lang w:eastAsia="nl-NL"/>
        </w:rPr>
        <w:t xml:space="preserve">en </w:t>
      </w:r>
      <w:r w:rsidR="003230B0">
        <w:rPr>
          <w:rFonts w:asciiTheme="majorHAnsi" w:hAnsiTheme="majorHAnsi" w:cstheme="majorHAnsi"/>
          <w:color w:val="7F7F7F" w:themeColor="text1" w:themeTint="80"/>
          <w:lang w:eastAsia="nl-NL"/>
        </w:rPr>
        <w:t>kwart</w:t>
      </w:r>
      <w:r w:rsidR="003230B0" w:rsidRPr="00B93639">
        <w:rPr>
          <w:rFonts w:asciiTheme="majorHAnsi" w:hAnsiTheme="majorHAnsi" w:cstheme="majorHAnsi"/>
          <w:color w:val="7F7F7F" w:themeColor="text1" w:themeTint="80"/>
          <w:lang w:eastAsia="nl-NL"/>
        </w:rPr>
        <w:t xml:space="preserve"> </w:t>
      </w:r>
      <w:r w:rsidRPr="00B93639">
        <w:rPr>
          <w:rFonts w:asciiTheme="majorHAnsi" w:hAnsiTheme="majorHAnsi" w:cstheme="majorHAnsi"/>
          <w:color w:val="7F7F7F" w:themeColor="text1" w:themeTint="80"/>
          <w:lang w:eastAsia="nl-NL"/>
        </w:rPr>
        <w:t xml:space="preserve">(26%) van de werknemers </w:t>
      </w:r>
      <w:r w:rsidR="009D0891">
        <w:rPr>
          <w:rFonts w:asciiTheme="majorHAnsi" w:hAnsiTheme="majorHAnsi" w:cstheme="majorHAnsi"/>
          <w:color w:val="7F7F7F" w:themeColor="text1" w:themeTint="80"/>
          <w:lang w:eastAsia="nl-NL"/>
        </w:rPr>
        <w:t xml:space="preserve">geeft aan </w:t>
      </w:r>
      <w:r w:rsidR="00A41F99">
        <w:rPr>
          <w:rFonts w:asciiTheme="majorHAnsi" w:hAnsiTheme="majorHAnsi" w:cstheme="majorHAnsi"/>
          <w:color w:val="7F7F7F" w:themeColor="text1" w:themeTint="80"/>
          <w:lang w:eastAsia="nl-NL"/>
        </w:rPr>
        <w:t xml:space="preserve">hiervoor </w:t>
      </w:r>
      <w:r w:rsidR="009D0891">
        <w:rPr>
          <w:rFonts w:asciiTheme="majorHAnsi" w:hAnsiTheme="majorHAnsi" w:cstheme="majorHAnsi"/>
          <w:color w:val="7F7F7F" w:themeColor="text1" w:themeTint="80"/>
          <w:lang w:eastAsia="nl-NL"/>
        </w:rPr>
        <w:t xml:space="preserve">geen </w:t>
      </w:r>
      <w:r w:rsidRPr="00B93639">
        <w:rPr>
          <w:rFonts w:asciiTheme="majorHAnsi" w:hAnsiTheme="majorHAnsi" w:cstheme="majorHAnsi"/>
          <w:color w:val="7F7F7F" w:themeColor="text1" w:themeTint="80"/>
          <w:lang w:eastAsia="nl-NL"/>
        </w:rPr>
        <w:t xml:space="preserve">tijd </w:t>
      </w:r>
      <w:r w:rsidR="009D0891">
        <w:rPr>
          <w:rFonts w:asciiTheme="majorHAnsi" w:hAnsiTheme="majorHAnsi" w:cstheme="majorHAnsi"/>
          <w:color w:val="7F7F7F" w:themeColor="text1" w:themeTint="80"/>
          <w:lang w:eastAsia="nl-NL"/>
        </w:rPr>
        <w:t>te krijgen</w:t>
      </w:r>
      <w:r w:rsidR="00A41F99">
        <w:rPr>
          <w:rFonts w:asciiTheme="majorHAnsi" w:hAnsiTheme="majorHAnsi" w:cstheme="majorHAnsi"/>
          <w:color w:val="7F7F7F" w:themeColor="text1" w:themeTint="80"/>
          <w:lang w:eastAsia="nl-NL"/>
        </w:rPr>
        <w:t xml:space="preserve">. </w:t>
      </w:r>
      <w:r w:rsidRPr="00B93639">
        <w:rPr>
          <w:rFonts w:asciiTheme="majorHAnsi" w:hAnsiTheme="majorHAnsi" w:cstheme="majorHAnsi"/>
          <w:color w:val="7F7F7F" w:themeColor="text1" w:themeTint="80"/>
          <w:lang w:eastAsia="nl-NL"/>
        </w:rPr>
        <w:t xml:space="preserve"> </w:t>
      </w:r>
    </w:p>
    <w:p w14:paraId="79F2A8A8" w14:textId="77777777" w:rsidR="009C5F96" w:rsidRDefault="009C5F96" w:rsidP="002C14BA">
      <w:pPr>
        <w:jc w:val="both"/>
        <w:rPr>
          <w:rFonts w:asciiTheme="majorHAnsi" w:hAnsiTheme="majorHAnsi" w:cstheme="majorHAnsi"/>
          <w:color w:val="7F7F7F" w:themeColor="text1" w:themeTint="80"/>
          <w:lang w:eastAsia="nl-NL"/>
        </w:rPr>
      </w:pPr>
    </w:p>
    <w:p w14:paraId="53048E9F" w14:textId="7808403E" w:rsidR="002C14BA" w:rsidRDefault="00B930D6" w:rsidP="002C14BA">
      <w:pPr>
        <w:jc w:val="both"/>
        <w:rPr>
          <w:rFonts w:asciiTheme="majorHAnsi" w:hAnsiTheme="majorHAnsi" w:cstheme="majorHAnsi"/>
          <w:color w:val="7F7F7F" w:themeColor="text1" w:themeTint="80"/>
          <w:lang w:eastAsia="nl-NL"/>
        </w:rPr>
      </w:pPr>
      <w:r>
        <w:rPr>
          <w:rFonts w:asciiTheme="majorHAnsi" w:hAnsiTheme="majorHAnsi" w:cstheme="majorHAnsi"/>
          <w:color w:val="7F7F7F" w:themeColor="text1" w:themeTint="80"/>
          <w:lang w:eastAsia="nl-NL"/>
        </w:rPr>
        <w:t>Meer dan e</w:t>
      </w:r>
      <w:r w:rsidR="002C14BA" w:rsidRPr="00B93639">
        <w:rPr>
          <w:rFonts w:asciiTheme="majorHAnsi" w:hAnsiTheme="majorHAnsi" w:cstheme="majorHAnsi"/>
          <w:color w:val="7F7F7F" w:themeColor="text1" w:themeTint="80"/>
          <w:lang w:eastAsia="nl-NL"/>
        </w:rPr>
        <w:t xml:space="preserve">en </w:t>
      </w:r>
      <w:r w:rsidR="00CB20FC">
        <w:rPr>
          <w:rFonts w:asciiTheme="majorHAnsi" w:hAnsiTheme="majorHAnsi" w:cstheme="majorHAnsi"/>
          <w:color w:val="7F7F7F" w:themeColor="text1" w:themeTint="80"/>
          <w:lang w:eastAsia="nl-NL"/>
        </w:rPr>
        <w:t xml:space="preserve">kwart </w:t>
      </w:r>
      <w:r w:rsidR="002C14BA">
        <w:rPr>
          <w:rFonts w:asciiTheme="majorHAnsi" w:hAnsiTheme="majorHAnsi" w:cstheme="majorHAnsi"/>
          <w:color w:val="7F7F7F" w:themeColor="text1" w:themeTint="80"/>
          <w:lang w:eastAsia="nl-NL"/>
        </w:rPr>
        <w:t>(26%)</w:t>
      </w:r>
      <w:r w:rsidR="002C14BA" w:rsidRPr="00B93639">
        <w:rPr>
          <w:rFonts w:asciiTheme="majorHAnsi" w:hAnsiTheme="majorHAnsi" w:cstheme="majorHAnsi"/>
          <w:color w:val="7F7F7F" w:themeColor="text1" w:themeTint="80"/>
          <w:lang w:eastAsia="nl-NL"/>
        </w:rPr>
        <w:t xml:space="preserve"> van de werknemers krijgt budget om nieuwe technologische vaardigheden aan te leren.</w:t>
      </w:r>
      <w:r w:rsidR="002C14BA">
        <w:rPr>
          <w:rFonts w:asciiTheme="majorHAnsi" w:hAnsiTheme="majorHAnsi" w:cstheme="majorHAnsi"/>
          <w:color w:val="7F7F7F" w:themeColor="text1" w:themeTint="80"/>
          <w:lang w:eastAsia="nl-NL"/>
        </w:rPr>
        <w:t xml:space="preserve"> Bijna de helft (48%) geeft aan geen budget te krijgen. Meer dan de helft (54%) krijgt informele bijscholing</w:t>
      </w:r>
      <w:r w:rsidR="009D0891">
        <w:rPr>
          <w:rFonts w:asciiTheme="majorHAnsi" w:hAnsiTheme="majorHAnsi" w:cstheme="majorHAnsi"/>
          <w:color w:val="7F7F7F" w:themeColor="text1" w:themeTint="80"/>
          <w:lang w:eastAsia="nl-NL"/>
        </w:rPr>
        <w:t xml:space="preserve">, waarbij </w:t>
      </w:r>
      <w:r w:rsidR="002C14BA">
        <w:rPr>
          <w:rFonts w:asciiTheme="majorHAnsi" w:hAnsiTheme="majorHAnsi" w:cstheme="majorHAnsi"/>
          <w:color w:val="7F7F7F" w:themeColor="text1" w:themeTint="80"/>
          <w:lang w:eastAsia="nl-NL"/>
        </w:rPr>
        <w:t>medewerkers elkaar helpen om nieuwe technologische vaardigheden aan te leren. 2</w:t>
      </w:r>
      <w:r w:rsidR="00537375">
        <w:rPr>
          <w:rFonts w:asciiTheme="majorHAnsi" w:hAnsiTheme="majorHAnsi" w:cstheme="majorHAnsi"/>
          <w:color w:val="7F7F7F" w:themeColor="text1" w:themeTint="80"/>
          <w:lang w:eastAsia="nl-NL"/>
        </w:rPr>
        <w:t>1</w:t>
      </w:r>
      <w:r w:rsidR="002C14BA">
        <w:rPr>
          <w:rFonts w:asciiTheme="majorHAnsi" w:hAnsiTheme="majorHAnsi" w:cstheme="majorHAnsi"/>
          <w:color w:val="7F7F7F" w:themeColor="text1" w:themeTint="80"/>
          <w:lang w:eastAsia="nl-NL"/>
        </w:rPr>
        <w:t xml:space="preserve">% krijgt geen informele bijscholing. </w:t>
      </w:r>
      <w:r w:rsidR="00AE1B01">
        <w:rPr>
          <w:rFonts w:asciiTheme="majorHAnsi" w:hAnsiTheme="majorHAnsi" w:cstheme="majorHAnsi"/>
          <w:color w:val="7F7F7F" w:themeColor="text1" w:themeTint="80"/>
          <w:lang w:eastAsia="nl-NL"/>
        </w:rPr>
        <w:t>B</w:t>
      </w:r>
      <w:r w:rsidR="002C14BA">
        <w:rPr>
          <w:rFonts w:asciiTheme="majorHAnsi" w:hAnsiTheme="majorHAnsi" w:cstheme="majorHAnsi"/>
          <w:color w:val="7F7F7F" w:themeColor="text1" w:themeTint="80"/>
          <w:lang w:eastAsia="nl-NL"/>
        </w:rPr>
        <w:t xml:space="preserve">ijna de helft (46%) van </w:t>
      </w:r>
      <w:r w:rsidR="00AE1B01">
        <w:rPr>
          <w:rFonts w:asciiTheme="majorHAnsi" w:hAnsiTheme="majorHAnsi" w:cstheme="majorHAnsi"/>
          <w:color w:val="7F7F7F" w:themeColor="text1" w:themeTint="80"/>
          <w:lang w:eastAsia="nl-NL"/>
        </w:rPr>
        <w:t>werknemers geeft aan dat in zijn of haar organisatie</w:t>
      </w:r>
      <w:r w:rsidR="002C14BA">
        <w:rPr>
          <w:rFonts w:asciiTheme="majorHAnsi" w:hAnsiTheme="majorHAnsi" w:cstheme="majorHAnsi"/>
          <w:color w:val="7F7F7F" w:themeColor="text1" w:themeTint="80"/>
          <w:lang w:eastAsia="nl-NL"/>
        </w:rPr>
        <w:t xml:space="preserve"> de kansen om een cursus of training te volgen gelijk verdeeld. Bij een derde van de</w:t>
      </w:r>
      <w:r w:rsidR="00AE1B01">
        <w:rPr>
          <w:rFonts w:asciiTheme="majorHAnsi" w:hAnsiTheme="majorHAnsi" w:cstheme="majorHAnsi"/>
          <w:color w:val="7F7F7F" w:themeColor="text1" w:themeTint="80"/>
          <w:lang w:eastAsia="nl-NL"/>
        </w:rPr>
        <w:t xml:space="preserve"> werknemers</w:t>
      </w:r>
      <w:r w:rsidR="002C14BA">
        <w:rPr>
          <w:rFonts w:asciiTheme="majorHAnsi" w:hAnsiTheme="majorHAnsi" w:cstheme="majorHAnsi"/>
          <w:color w:val="7F7F7F" w:themeColor="text1" w:themeTint="80"/>
          <w:lang w:eastAsia="nl-NL"/>
        </w:rPr>
        <w:t xml:space="preserve"> (27%) zijn de kansen </w:t>
      </w:r>
      <w:r w:rsidR="00FD1086">
        <w:rPr>
          <w:rFonts w:asciiTheme="majorHAnsi" w:hAnsiTheme="majorHAnsi" w:cstheme="majorHAnsi"/>
          <w:color w:val="7F7F7F" w:themeColor="text1" w:themeTint="80"/>
          <w:lang w:eastAsia="nl-NL"/>
        </w:rPr>
        <w:t>op bij- of omscholing</w:t>
      </w:r>
      <w:r w:rsidR="00AE1B01">
        <w:rPr>
          <w:rFonts w:asciiTheme="majorHAnsi" w:hAnsiTheme="majorHAnsi" w:cstheme="majorHAnsi"/>
          <w:color w:val="7F7F7F" w:themeColor="text1" w:themeTint="80"/>
          <w:lang w:eastAsia="nl-NL"/>
        </w:rPr>
        <w:t xml:space="preserve"> in zijn or haar organisatie</w:t>
      </w:r>
      <w:r w:rsidR="002C14BA">
        <w:rPr>
          <w:rFonts w:asciiTheme="majorHAnsi" w:hAnsiTheme="majorHAnsi" w:cstheme="majorHAnsi"/>
          <w:color w:val="7F7F7F" w:themeColor="text1" w:themeTint="80"/>
          <w:lang w:eastAsia="nl-NL"/>
        </w:rPr>
        <w:t xml:space="preserve"> ongelijk verdeeld. </w:t>
      </w:r>
    </w:p>
    <w:p w14:paraId="70E05A3A" w14:textId="77777777" w:rsidR="002C14BA" w:rsidRDefault="002C14BA" w:rsidP="002C14BA">
      <w:pPr>
        <w:jc w:val="both"/>
        <w:rPr>
          <w:rFonts w:asciiTheme="majorHAnsi" w:hAnsiTheme="majorHAnsi" w:cstheme="majorHAnsi"/>
          <w:color w:val="7F7F7F" w:themeColor="text1" w:themeTint="80"/>
          <w:lang w:eastAsia="nl-NL"/>
        </w:rPr>
      </w:pPr>
    </w:p>
    <w:p w14:paraId="5FFE7D9A" w14:textId="6F63402F" w:rsidR="008801B9" w:rsidRPr="004E6467" w:rsidRDefault="001A7C6B" w:rsidP="00985E4F">
      <w:pPr>
        <w:spacing w:line="240" w:lineRule="auto"/>
        <w:jc w:val="both"/>
        <w:rPr>
          <w:rFonts w:asciiTheme="majorHAnsi" w:hAnsiTheme="majorHAnsi" w:cstheme="majorHAnsi"/>
          <w:lang w:eastAsia="nl-NL"/>
        </w:rPr>
      </w:pPr>
      <w:r>
        <w:rPr>
          <w:rFonts w:asciiTheme="majorHAnsi" w:hAnsiTheme="majorHAnsi" w:cstheme="majorHAnsi"/>
          <w:color w:val="7F7F7F" w:themeColor="text1" w:themeTint="80"/>
          <w:lang w:eastAsia="nl-NL"/>
        </w:rPr>
        <w:t xml:space="preserve">Ongeveer </w:t>
      </w:r>
      <w:r w:rsidR="002C14BA">
        <w:rPr>
          <w:rFonts w:asciiTheme="majorHAnsi" w:hAnsiTheme="majorHAnsi" w:cstheme="majorHAnsi"/>
          <w:color w:val="7F7F7F" w:themeColor="text1" w:themeTint="80"/>
          <w:lang w:eastAsia="nl-NL"/>
        </w:rPr>
        <w:t>1</w:t>
      </w:r>
      <w:r w:rsidR="00537375">
        <w:rPr>
          <w:rFonts w:asciiTheme="majorHAnsi" w:hAnsiTheme="majorHAnsi" w:cstheme="majorHAnsi"/>
          <w:color w:val="7F7F7F" w:themeColor="text1" w:themeTint="80"/>
          <w:lang w:eastAsia="nl-NL"/>
        </w:rPr>
        <w:t>1</w:t>
      </w:r>
      <w:r w:rsidR="002C14BA">
        <w:rPr>
          <w:rFonts w:asciiTheme="majorHAnsi" w:hAnsiTheme="majorHAnsi" w:cstheme="majorHAnsi"/>
          <w:color w:val="7F7F7F" w:themeColor="text1" w:themeTint="80"/>
          <w:lang w:eastAsia="nl-NL"/>
        </w:rPr>
        <w:t>% van de</w:t>
      </w:r>
      <w:r>
        <w:rPr>
          <w:rFonts w:asciiTheme="majorHAnsi" w:hAnsiTheme="majorHAnsi" w:cstheme="majorHAnsi"/>
          <w:color w:val="7F7F7F" w:themeColor="text1" w:themeTint="80"/>
          <w:lang w:eastAsia="nl-NL"/>
        </w:rPr>
        <w:t xml:space="preserve"> werknemers geeft aan dat in zijn of haar</w:t>
      </w:r>
      <w:r w:rsidR="002C14BA">
        <w:rPr>
          <w:rFonts w:asciiTheme="majorHAnsi" w:hAnsiTheme="majorHAnsi" w:cstheme="majorHAnsi"/>
          <w:color w:val="7F7F7F" w:themeColor="text1" w:themeTint="80"/>
          <w:lang w:eastAsia="nl-NL"/>
        </w:rPr>
        <w:t xml:space="preserve"> organisatie</w:t>
      </w:r>
      <w:r w:rsidR="00FD1086">
        <w:rPr>
          <w:rFonts w:asciiTheme="majorHAnsi" w:hAnsiTheme="majorHAnsi" w:cstheme="majorHAnsi"/>
          <w:color w:val="7F7F7F" w:themeColor="text1" w:themeTint="80"/>
          <w:lang w:eastAsia="nl-NL"/>
        </w:rPr>
        <w:t xml:space="preserve"> </w:t>
      </w:r>
      <w:r w:rsidR="002C14BA">
        <w:rPr>
          <w:rFonts w:asciiTheme="majorHAnsi" w:hAnsiTheme="majorHAnsi" w:cstheme="majorHAnsi"/>
          <w:color w:val="7F7F7F" w:themeColor="text1" w:themeTint="80"/>
          <w:lang w:eastAsia="nl-NL"/>
        </w:rPr>
        <w:t>beter presterende werknemers</w:t>
      </w:r>
      <w:r>
        <w:rPr>
          <w:rFonts w:asciiTheme="majorHAnsi" w:hAnsiTheme="majorHAnsi" w:cstheme="majorHAnsi"/>
          <w:color w:val="7F7F7F" w:themeColor="text1" w:themeTint="80"/>
          <w:lang w:eastAsia="nl-NL"/>
        </w:rPr>
        <w:t xml:space="preserve"> worden</w:t>
      </w:r>
      <w:r w:rsidR="00FD1086">
        <w:rPr>
          <w:rFonts w:asciiTheme="majorHAnsi" w:hAnsiTheme="majorHAnsi" w:cstheme="majorHAnsi"/>
          <w:color w:val="7F7F7F" w:themeColor="text1" w:themeTint="80"/>
          <w:lang w:eastAsia="nl-NL"/>
        </w:rPr>
        <w:t xml:space="preserve"> beloond</w:t>
      </w:r>
      <w:r w:rsidR="002C14BA">
        <w:rPr>
          <w:rFonts w:asciiTheme="majorHAnsi" w:hAnsiTheme="majorHAnsi" w:cstheme="majorHAnsi"/>
          <w:color w:val="7F7F7F" w:themeColor="text1" w:themeTint="80"/>
          <w:lang w:eastAsia="nl-NL"/>
        </w:rPr>
        <w:t xml:space="preserve"> door voorrang te </w:t>
      </w:r>
      <w:r w:rsidR="00BC458C">
        <w:rPr>
          <w:rFonts w:asciiTheme="majorHAnsi" w:hAnsiTheme="majorHAnsi" w:cstheme="majorHAnsi"/>
          <w:color w:val="7F7F7F" w:themeColor="text1" w:themeTint="80"/>
          <w:lang w:eastAsia="nl-NL"/>
        </w:rPr>
        <w:t xml:space="preserve">krijgen </w:t>
      </w:r>
      <w:r w:rsidR="002C14BA">
        <w:rPr>
          <w:rFonts w:asciiTheme="majorHAnsi" w:hAnsiTheme="majorHAnsi" w:cstheme="majorHAnsi"/>
          <w:color w:val="7F7F7F" w:themeColor="text1" w:themeTint="80"/>
          <w:lang w:eastAsia="nl-NL"/>
        </w:rPr>
        <w:t>op cursussen of trainingen. Twee</w:t>
      </w:r>
      <w:r w:rsidR="00FD1086">
        <w:rPr>
          <w:rFonts w:asciiTheme="majorHAnsi" w:hAnsiTheme="majorHAnsi" w:cstheme="majorHAnsi"/>
          <w:color w:val="7F7F7F" w:themeColor="text1" w:themeTint="80"/>
          <w:lang w:eastAsia="nl-NL"/>
        </w:rPr>
        <w:t xml:space="preserve"> </w:t>
      </w:r>
      <w:r w:rsidR="002C14BA">
        <w:rPr>
          <w:rFonts w:asciiTheme="majorHAnsi" w:hAnsiTheme="majorHAnsi" w:cstheme="majorHAnsi"/>
          <w:color w:val="7F7F7F" w:themeColor="text1" w:themeTint="80"/>
          <w:lang w:eastAsia="nl-NL"/>
        </w:rPr>
        <w:t>derde (6</w:t>
      </w:r>
      <w:r w:rsidR="00537375">
        <w:rPr>
          <w:rFonts w:asciiTheme="majorHAnsi" w:hAnsiTheme="majorHAnsi" w:cstheme="majorHAnsi"/>
          <w:color w:val="7F7F7F" w:themeColor="text1" w:themeTint="80"/>
          <w:lang w:eastAsia="nl-NL"/>
        </w:rPr>
        <w:t>3</w:t>
      </w:r>
      <w:r w:rsidR="002C14BA">
        <w:rPr>
          <w:rFonts w:asciiTheme="majorHAnsi" w:hAnsiTheme="majorHAnsi" w:cstheme="majorHAnsi"/>
          <w:color w:val="7F7F7F" w:themeColor="text1" w:themeTint="80"/>
          <w:lang w:eastAsia="nl-NL"/>
        </w:rPr>
        <w:t>%) van de</w:t>
      </w:r>
      <w:r w:rsidR="00791C74">
        <w:rPr>
          <w:rFonts w:asciiTheme="majorHAnsi" w:hAnsiTheme="majorHAnsi" w:cstheme="majorHAnsi"/>
          <w:color w:val="7F7F7F" w:themeColor="text1" w:themeTint="80"/>
          <w:lang w:eastAsia="nl-NL"/>
        </w:rPr>
        <w:t xml:space="preserve"> werknemers</w:t>
      </w:r>
      <w:r w:rsidR="002C14BA">
        <w:rPr>
          <w:rFonts w:asciiTheme="majorHAnsi" w:hAnsiTheme="majorHAnsi" w:cstheme="majorHAnsi"/>
          <w:color w:val="7F7F7F" w:themeColor="text1" w:themeTint="80"/>
          <w:lang w:eastAsia="nl-NL"/>
        </w:rPr>
        <w:t xml:space="preserve"> </w:t>
      </w:r>
      <w:r w:rsidR="00FD1086">
        <w:rPr>
          <w:rFonts w:asciiTheme="majorHAnsi" w:hAnsiTheme="majorHAnsi" w:cstheme="majorHAnsi"/>
          <w:color w:val="7F7F7F" w:themeColor="text1" w:themeTint="80"/>
          <w:lang w:eastAsia="nl-NL"/>
        </w:rPr>
        <w:t xml:space="preserve">geeft </w:t>
      </w:r>
      <w:r w:rsidR="00791C74">
        <w:rPr>
          <w:rFonts w:asciiTheme="majorHAnsi" w:hAnsiTheme="majorHAnsi" w:cstheme="majorHAnsi"/>
          <w:color w:val="7F7F7F" w:themeColor="text1" w:themeTint="80"/>
          <w:lang w:eastAsia="nl-NL"/>
        </w:rPr>
        <w:t xml:space="preserve">aan dat de organisatie </w:t>
      </w:r>
      <w:r w:rsidR="002C14BA">
        <w:rPr>
          <w:rFonts w:asciiTheme="majorHAnsi" w:hAnsiTheme="majorHAnsi" w:cstheme="majorHAnsi"/>
          <w:color w:val="7F7F7F" w:themeColor="text1" w:themeTint="80"/>
          <w:lang w:eastAsia="nl-NL"/>
        </w:rPr>
        <w:t xml:space="preserve">geen voorrang </w:t>
      </w:r>
      <w:r w:rsidR="00791C74">
        <w:rPr>
          <w:rFonts w:asciiTheme="majorHAnsi" w:hAnsiTheme="majorHAnsi" w:cstheme="majorHAnsi"/>
          <w:color w:val="7F7F7F" w:themeColor="text1" w:themeTint="80"/>
          <w:lang w:eastAsia="nl-NL"/>
        </w:rPr>
        <w:t xml:space="preserve">geeft </w:t>
      </w:r>
      <w:r w:rsidR="002C14BA">
        <w:rPr>
          <w:rFonts w:asciiTheme="majorHAnsi" w:hAnsiTheme="majorHAnsi" w:cstheme="majorHAnsi"/>
          <w:color w:val="7F7F7F" w:themeColor="text1" w:themeTint="80"/>
          <w:lang w:eastAsia="nl-NL"/>
        </w:rPr>
        <w:t xml:space="preserve">aan beter presterende werknemers. </w:t>
      </w:r>
      <w:r w:rsidR="00FD1086">
        <w:rPr>
          <w:rFonts w:asciiTheme="majorHAnsi" w:hAnsiTheme="majorHAnsi" w:cstheme="majorHAnsi"/>
          <w:color w:val="7F7F7F" w:themeColor="text1" w:themeTint="80"/>
          <w:lang w:eastAsia="nl-NL"/>
        </w:rPr>
        <w:t xml:space="preserve">Het </w:t>
      </w:r>
      <w:r w:rsidR="00F841E9">
        <w:rPr>
          <w:rFonts w:asciiTheme="majorHAnsi" w:hAnsiTheme="majorHAnsi" w:cstheme="majorHAnsi"/>
          <w:color w:val="7F7F7F" w:themeColor="text1" w:themeTint="80"/>
          <w:lang w:eastAsia="nl-NL"/>
        </w:rPr>
        <w:t>merendeel</w:t>
      </w:r>
      <w:r w:rsidR="00FD1086">
        <w:rPr>
          <w:rFonts w:asciiTheme="majorHAnsi" w:hAnsiTheme="majorHAnsi" w:cstheme="majorHAnsi"/>
          <w:color w:val="7F7F7F" w:themeColor="text1" w:themeTint="80"/>
          <w:lang w:eastAsia="nl-NL"/>
        </w:rPr>
        <w:t xml:space="preserve"> van de </w:t>
      </w:r>
      <w:r w:rsidR="00791C74">
        <w:rPr>
          <w:rFonts w:asciiTheme="majorHAnsi" w:hAnsiTheme="majorHAnsi" w:cstheme="majorHAnsi"/>
          <w:color w:val="7F7F7F" w:themeColor="text1" w:themeTint="80"/>
          <w:lang w:eastAsia="nl-NL"/>
        </w:rPr>
        <w:t xml:space="preserve">werknemers </w:t>
      </w:r>
      <w:r w:rsidR="00FD1086">
        <w:rPr>
          <w:rFonts w:asciiTheme="majorHAnsi" w:hAnsiTheme="majorHAnsi" w:cstheme="majorHAnsi"/>
          <w:color w:val="7F7F7F" w:themeColor="text1" w:themeTint="80"/>
          <w:lang w:eastAsia="nl-NL"/>
        </w:rPr>
        <w:t xml:space="preserve">(69%) </w:t>
      </w:r>
      <w:r w:rsidR="00791C74">
        <w:rPr>
          <w:rFonts w:asciiTheme="majorHAnsi" w:hAnsiTheme="majorHAnsi" w:cstheme="majorHAnsi"/>
          <w:color w:val="7F7F7F" w:themeColor="text1" w:themeTint="80"/>
          <w:lang w:eastAsia="nl-NL"/>
        </w:rPr>
        <w:t xml:space="preserve">wordt </w:t>
      </w:r>
      <w:r w:rsidR="00FD1086">
        <w:rPr>
          <w:rFonts w:asciiTheme="majorHAnsi" w:hAnsiTheme="majorHAnsi" w:cstheme="majorHAnsi"/>
          <w:color w:val="7F7F7F" w:themeColor="text1" w:themeTint="80"/>
          <w:lang w:eastAsia="nl-NL"/>
        </w:rPr>
        <w:t xml:space="preserve">niet </w:t>
      </w:r>
      <w:r w:rsidR="00791C74">
        <w:rPr>
          <w:rFonts w:asciiTheme="majorHAnsi" w:hAnsiTheme="majorHAnsi" w:cstheme="majorHAnsi"/>
          <w:color w:val="7F7F7F" w:themeColor="text1" w:themeTint="80"/>
          <w:lang w:eastAsia="nl-NL"/>
        </w:rPr>
        <w:t xml:space="preserve">beloond </w:t>
      </w:r>
      <w:r w:rsidR="00FD1086">
        <w:rPr>
          <w:rFonts w:asciiTheme="majorHAnsi" w:hAnsiTheme="majorHAnsi" w:cstheme="majorHAnsi"/>
          <w:color w:val="7F7F7F" w:themeColor="text1" w:themeTint="80"/>
          <w:lang w:eastAsia="nl-NL"/>
        </w:rPr>
        <w:t>als ze nieuwe technologische vaardigheden aanleren. Slechts</w:t>
      </w:r>
      <w:r w:rsidR="002C14BA">
        <w:rPr>
          <w:rFonts w:asciiTheme="majorHAnsi" w:hAnsiTheme="majorHAnsi" w:cstheme="majorHAnsi"/>
          <w:color w:val="7F7F7F" w:themeColor="text1" w:themeTint="80"/>
          <w:lang w:eastAsia="nl-NL"/>
        </w:rPr>
        <w:t xml:space="preserve"> 9% van de </w:t>
      </w:r>
      <w:r w:rsidR="00791C74">
        <w:rPr>
          <w:rFonts w:asciiTheme="majorHAnsi" w:hAnsiTheme="majorHAnsi" w:cstheme="majorHAnsi"/>
          <w:color w:val="7F7F7F" w:themeColor="text1" w:themeTint="80"/>
          <w:lang w:eastAsia="nl-NL"/>
        </w:rPr>
        <w:t xml:space="preserve">werknemers </w:t>
      </w:r>
      <w:r w:rsidR="002C14BA">
        <w:rPr>
          <w:rFonts w:asciiTheme="majorHAnsi" w:hAnsiTheme="majorHAnsi" w:cstheme="majorHAnsi"/>
          <w:color w:val="7F7F7F" w:themeColor="text1" w:themeTint="80"/>
          <w:lang w:eastAsia="nl-NL"/>
        </w:rPr>
        <w:t>word</w:t>
      </w:r>
      <w:r w:rsidR="00791C74">
        <w:rPr>
          <w:rFonts w:asciiTheme="majorHAnsi" w:hAnsiTheme="majorHAnsi" w:cstheme="majorHAnsi"/>
          <w:color w:val="7F7F7F" w:themeColor="text1" w:themeTint="80"/>
          <w:lang w:eastAsia="nl-NL"/>
        </w:rPr>
        <w:t>t</w:t>
      </w:r>
      <w:r w:rsidR="00FD1086">
        <w:rPr>
          <w:rFonts w:asciiTheme="majorHAnsi" w:hAnsiTheme="majorHAnsi" w:cstheme="majorHAnsi"/>
          <w:color w:val="7F7F7F" w:themeColor="text1" w:themeTint="80"/>
          <w:lang w:eastAsia="nl-NL"/>
        </w:rPr>
        <w:t xml:space="preserve"> hiervoor </w:t>
      </w:r>
      <w:r w:rsidR="002C14BA">
        <w:rPr>
          <w:rFonts w:asciiTheme="majorHAnsi" w:hAnsiTheme="majorHAnsi" w:cstheme="majorHAnsi"/>
          <w:color w:val="7F7F7F" w:themeColor="text1" w:themeTint="80"/>
          <w:lang w:eastAsia="nl-NL"/>
        </w:rPr>
        <w:t>beloond</w:t>
      </w:r>
      <w:r w:rsidR="00791C74">
        <w:rPr>
          <w:rFonts w:asciiTheme="majorHAnsi" w:hAnsiTheme="majorHAnsi" w:cstheme="majorHAnsi"/>
          <w:color w:val="7F7F7F" w:themeColor="text1" w:themeTint="80"/>
          <w:lang w:eastAsia="nl-NL"/>
        </w:rPr>
        <w:t xml:space="preserve"> in zijn of haar organisatie</w:t>
      </w:r>
      <w:r w:rsidR="00FD1086">
        <w:rPr>
          <w:rFonts w:asciiTheme="majorHAnsi" w:hAnsiTheme="majorHAnsi" w:cstheme="majorHAnsi"/>
          <w:color w:val="7F7F7F" w:themeColor="text1" w:themeTint="80"/>
          <w:lang w:eastAsia="nl-NL"/>
        </w:rPr>
        <w:t xml:space="preserve">. </w:t>
      </w:r>
      <w:r w:rsidR="002C14BA">
        <w:rPr>
          <w:rFonts w:asciiTheme="majorHAnsi" w:hAnsiTheme="majorHAnsi" w:cstheme="majorHAnsi"/>
          <w:color w:val="7F7F7F" w:themeColor="text1" w:themeTint="80"/>
          <w:lang w:eastAsia="nl-NL"/>
        </w:rPr>
        <w:t xml:space="preserve"> </w:t>
      </w:r>
    </w:p>
    <w:p w14:paraId="655CEF45" w14:textId="45B9D8FB" w:rsidR="008801B9" w:rsidRPr="004E6467" w:rsidRDefault="008801B9" w:rsidP="008801B9">
      <w:pPr>
        <w:rPr>
          <w:rFonts w:asciiTheme="majorHAnsi" w:hAnsiTheme="majorHAnsi" w:cstheme="majorHAnsi"/>
          <w:lang w:eastAsia="nl-NL"/>
        </w:rPr>
      </w:pPr>
    </w:p>
    <w:p w14:paraId="39541524" w14:textId="5F6C8254" w:rsidR="008801B9" w:rsidRDefault="008801B9" w:rsidP="008801B9">
      <w:pPr>
        <w:rPr>
          <w:rFonts w:asciiTheme="majorHAnsi" w:hAnsiTheme="majorHAnsi" w:cstheme="majorHAnsi"/>
          <w:lang w:eastAsia="nl-NL"/>
        </w:rPr>
      </w:pPr>
    </w:p>
    <w:p w14:paraId="60D0CB2C" w14:textId="450F3E16" w:rsidR="00553E61" w:rsidRDefault="00553E61" w:rsidP="008801B9">
      <w:pPr>
        <w:rPr>
          <w:rFonts w:asciiTheme="majorHAnsi" w:hAnsiTheme="majorHAnsi" w:cstheme="majorHAnsi"/>
          <w:lang w:eastAsia="nl-NL"/>
        </w:rPr>
      </w:pPr>
    </w:p>
    <w:p w14:paraId="74CDA96E" w14:textId="10E9E031" w:rsidR="00553E61" w:rsidRDefault="00553E61" w:rsidP="008801B9">
      <w:pPr>
        <w:rPr>
          <w:rFonts w:asciiTheme="majorHAnsi" w:hAnsiTheme="majorHAnsi" w:cstheme="majorHAnsi"/>
          <w:lang w:eastAsia="nl-NL"/>
        </w:rPr>
      </w:pPr>
    </w:p>
    <w:p w14:paraId="774A7BC2" w14:textId="77777777" w:rsidR="00553E61" w:rsidRPr="004E6467" w:rsidRDefault="00553E61" w:rsidP="008801B9">
      <w:pPr>
        <w:rPr>
          <w:rFonts w:asciiTheme="majorHAnsi" w:hAnsiTheme="majorHAnsi" w:cstheme="majorHAnsi"/>
          <w:lang w:eastAsia="nl-NL"/>
        </w:rPr>
      </w:pPr>
    </w:p>
    <w:p w14:paraId="69BBCF35" w14:textId="7A1D8B44" w:rsidR="008801B9" w:rsidRPr="004E6467" w:rsidRDefault="008801B9" w:rsidP="008801B9">
      <w:pPr>
        <w:rPr>
          <w:rFonts w:asciiTheme="majorHAnsi" w:hAnsiTheme="majorHAnsi" w:cstheme="majorHAnsi"/>
          <w:lang w:eastAsia="nl-NL"/>
        </w:rPr>
      </w:pPr>
    </w:p>
    <w:p w14:paraId="650908E1" w14:textId="3284EC5A" w:rsidR="008801B9" w:rsidRPr="004E6467" w:rsidRDefault="008801B9" w:rsidP="008801B9">
      <w:pPr>
        <w:rPr>
          <w:rFonts w:asciiTheme="majorHAnsi" w:hAnsiTheme="majorHAnsi" w:cstheme="majorHAnsi"/>
          <w:lang w:eastAsia="nl-NL"/>
        </w:rPr>
      </w:pPr>
    </w:p>
    <w:p w14:paraId="26A69DC5" w14:textId="218CB6D3" w:rsidR="008801B9" w:rsidRPr="004E6467" w:rsidRDefault="008801B9" w:rsidP="008801B9">
      <w:pPr>
        <w:rPr>
          <w:rFonts w:asciiTheme="majorHAnsi" w:hAnsiTheme="majorHAnsi" w:cstheme="majorHAnsi"/>
          <w:lang w:eastAsia="nl-NL"/>
        </w:rPr>
      </w:pPr>
    </w:p>
    <w:p w14:paraId="60FF55F9" w14:textId="764D215F" w:rsidR="008801B9" w:rsidRPr="004E6467" w:rsidRDefault="008801B9" w:rsidP="008801B9">
      <w:pPr>
        <w:rPr>
          <w:rFonts w:asciiTheme="majorHAnsi" w:hAnsiTheme="majorHAnsi" w:cstheme="majorHAnsi"/>
          <w:lang w:eastAsia="nl-NL"/>
        </w:rPr>
      </w:pPr>
    </w:p>
    <w:p w14:paraId="3E920F45" w14:textId="4E16CEA3" w:rsidR="008801B9" w:rsidRPr="004E6467" w:rsidRDefault="008801B9" w:rsidP="008801B9">
      <w:pPr>
        <w:rPr>
          <w:rFonts w:asciiTheme="majorHAnsi" w:hAnsiTheme="majorHAnsi" w:cstheme="majorHAnsi"/>
          <w:lang w:eastAsia="nl-NL"/>
        </w:rPr>
      </w:pPr>
    </w:p>
    <w:p w14:paraId="04608D6E" w14:textId="3A67663E" w:rsidR="008801B9" w:rsidRPr="004E6467" w:rsidRDefault="008801B9" w:rsidP="008801B9">
      <w:pPr>
        <w:rPr>
          <w:rFonts w:asciiTheme="majorHAnsi" w:hAnsiTheme="majorHAnsi" w:cstheme="majorHAnsi"/>
          <w:lang w:eastAsia="nl-NL"/>
        </w:rPr>
      </w:pPr>
    </w:p>
    <w:p w14:paraId="071E73C1" w14:textId="352471A1" w:rsidR="008801B9" w:rsidRPr="004E6467" w:rsidRDefault="00B930D6" w:rsidP="008801B9">
      <w:pPr>
        <w:rPr>
          <w:rFonts w:asciiTheme="majorHAnsi" w:hAnsiTheme="majorHAnsi" w:cstheme="majorHAnsi"/>
          <w:lang w:eastAsia="nl-NL"/>
        </w:rPr>
      </w:pPr>
      <w:r w:rsidRPr="007D187A">
        <w:rPr>
          <w:rFonts w:asciiTheme="majorHAnsi" w:hAnsiTheme="majorHAnsi" w:cstheme="majorHAnsi"/>
          <w:noProof/>
          <w:lang w:eastAsia="nl-NL"/>
        </w:rPr>
        <mc:AlternateContent>
          <mc:Choice Requires="wps">
            <w:drawing>
              <wp:anchor distT="45720" distB="45720" distL="114300" distR="114300" simplePos="0" relativeHeight="251669504" behindDoc="0" locked="0" layoutInCell="1" allowOverlap="1" wp14:anchorId="35102BBE" wp14:editId="04384AAE">
                <wp:simplePos x="0" y="0"/>
                <wp:positionH relativeFrom="margin">
                  <wp:posOffset>281940</wp:posOffset>
                </wp:positionH>
                <wp:positionV relativeFrom="page">
                  <wp:posOffset>632460</wp:posOffset>
                </wp:positionV>
                <wp:extent cx="5610225" cy="441325"/>
                <wp:effectExtent l="0" t="0" r="9525" b="0"/>
                <wp:wrapNone/>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441325"/>
                        </a:xfrm>
                        <a:prstGeom prst="rect">
                          <a:avLst/>
                        </a:prstGeom>
                        <a:solidFill>
                          <a:srgbClr val="FFFFFF"/>
                        </a:solidFill>
                        <a:ln w="9525">
                          <a:noFill/>
                          <a:miter lim="800000"/>
                          <a:headEnd/>
                          <a:tailEnd/>
                        </a:ln>
                      </wps:spPr>
                      <wps:txbx>
                        <w:txbxContent>
                          <w:p w14:paraId="64D97BD8" w14:textId="4DA22B0F" w:rsidR="007D187A" w:rsidRPr="004F58CA" w:rsidRDefault="00985E4F" w:rsidP="007D187A">
                            <w:pPr>
                              <w:jc w:val="center"/>
                              <w:rPr>
                                <w:rFonts w:asciiTheme="majorHAnsi" w:hAnsiTheme="majorHAnsi" w:cstheme="majorHAnsi"/>
                                <w:b/>
                                <w:bCs/>
                                <w:sz w:val="44"/>
                                <w:szCs w:val="52"/>
                              </w:rPr>
                            </w:pPr>
                            <w:r>
                              <w:rPr>
                                <w:rFonts w:asciiTheme="majorHAnsi" w:hAnsiTheme="majorHAnsi" w:cstheme="majorHAnsi"/>
                                <w:b/>
                                <w:bCs/>
                                <w:sz w:val="44"/>
                                <w:szCs w:val="52"/>
                              </w:rPr>
                              <w:t>Ervaring met</w:t>
                            </w:r>
                            <w:r w:rsidR="004F58CA" w:rsidRPr="004F58CA">
                              <w:rPr>
                                <w:rFonts w:asciiTheme="majorHAnsi" w:hAnsiTheme="majorHAnsi" w:cstheme="majorHAnsi"/>
                                <w:b/>
                                <w:bCs/>
                                <w:sz w:val="44"/>
                                <w:szCs w:val="52"/>
                              </w:rPr>
                              <w:t xml:space="preserve"> t</w:t>
                            </w:r>
                            <w:r w:rsidR="001A3791" w:rsidRPr="004F58CA">
                              <w:rPr>
                                <w:rFonts w:asciiTheme="majorHAnsi" w:hAnsiTheme="majorHAnsi" w:cstheme="majorHAnsi"/>
                                <w:b/>
                                <w:bCs/>
                                <w:sz w:val="44"/>
                                <w:szCs w:val="52"/>
                              </w:rPr>
                              <w:t>oegang tot om- of bijscholing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5102BBE" id="Tekstvak 2" o:spid="_x0000_s1031" type="#_x0000_t202" style="position:absolute;margin-left:22.2pt;margin-top:49.8pt;width:441.75pt;height:34.75pt;z-index:25166950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" stroked="f">
                <v:textbox style="mso-fit-shape-to-text:t">
                  <w:txbxContent>
                    <w:p w14:paraId="64D97BD8" w14:textId="4DA22B0F" w:rsidR="007D187A" w:rsidRPr="004F58CA" w:rsidRDefault="00985E4F" w:rsidP="007D187A">
                      <w:pPr>
                        <w:jc w:val="center"/>
                        <w:rPr>
                          <w:rFonts w:asciiTheme="majorHAnsi" w:hAnsiTheme="majorHAnsi" w:cstheme="majorHAnsi"/>
                          <w:b/>
                          <w:bCs/>
                          <w:sz w:val="44"/>
                          <w:szCs w:val="52"/>
                        </w:rPr>
                      </w:pPr>
                      <w:r>
                        <w:rPr>
                          <w:rFonts w:asciiTheme="majorHAnsi" w:hAnsiTheme="majorHAnsi" w:cstheme="majorHAnsi"/>
                          <w:b/>
                          <w:bCs/>
                          <w:sz w:val="44"/>
                          <w:szCs w:val="52"/>
                        </w:rPr>
                        <w:t>Ervaring met</w:t>
                      </w:r>
                      <w:r w:rsidR="004F58CA" w:rsidRPr="004F58CA">
                        <w:rPr>
                          <w:rFonts w:asciiTheme="majorHAnsi" w:hAnsiTheme="majorHAnsi" w:cstheme="majorHAnsi"/>
                          <w:b/>
                          <w:bCs/>
                          <w:sz w:val="44"/>
                          <w:szCs w:val="52"/>
                        </w:rPr>
                        <w:t xml:space="preserve"> t</w:t>
                      </w:r>
                      <w:r w:rsidR="001A3791" w:rsidRPr="004F58CA">
                        <w:rPr>
                          <w:rFonts w:asciiTheme="majorHAnsi" w:hAnsiTheme="majorHAnsi" w:cstheme="majorHAnsi"/>
                          <w:b/>
                          <w:bCs/>
                          <w:sz w:val="44"/>
                          <w:szCs w:val="52"/>
                        </w:rPr>
                        <w:t>oegang tot om- of bijscholing</w:t>
                      </w:r>
                    </w:p>
                  </w:txbxContent>
                </v:textbox>
                <w10:wrap anchorx="margin" anchory="page"/>
              </v:shape>
            </w:pict>
          </mc:Fallback>
        </mc:AlternateContent>
      </w:r>
    </w:p>
    <w:p w14:paraId="364B6ED5" w14:textId="2B52D5A9" w:rsidR="008801B9" w:rsidRPr="004E6467" w:rsidRDefault="008801B9" w:rsidP="008801B9">
      <w:pPr>
        <w:rPr>
          <w:rFonts w:asciiTheme="majorHAnsi" w:hAnsiTheme="majorHAnsi" w:cstheme="majorHAnsi"/>
          <w:lang w:eastAsia="nl-NL"/>
        </w:rPr>
      </w:pPr>
    </w:p>
    <w:p w14:paraId="06E7B24E" w14:textId="7E3646AE" w:rsidR="008801B9" w:rsidRPr="004E6467" w:rsidRDefault="00B930D6" w:rsidP="008801B9">
      <w:pPr>
        <w:rPr>
          <w:rFonts w:asciiTheme="majorHAnsi" w:hAnsiTheme="majorHAnsi" w:cstheme="majorHAnsi"/>
          <w:lang w:eastAsia="nl-NL"/>
        </w:rPr>
      </w:pPr>
      <w:r>
        <w:rPr>
          <w:rFonts w:asciiTheme="majorHAnsi" w:hAnsiTheme="majorHAnsi" w:cstheme="majorHAnsi"/>
          <w:noProof/>
          <w:lang w:eastAsia="nl-NL"/>
        </w:rPr>
        <w:drawing>
          <wp:anchor distT="0" distB="0" distL="114300" distR="114300" simplePos="0" relativeHeight="251661312" behindDoc="0" locked="0" layoutInCell="1" allowOverlap="1" wp14:anchorId="38286B25" wp14:editId="3503EB38">
            <wp:simplePos x="0" y="0"/>
            <wp:positionH relativeFrom="column">
              <wp:posOffset>-210820</wp:posOffset>
            </wp:positionH>
            <wp:positionV relativeFrom="page">
              <wp:posOffset>1327785</wp:posOffset>
            </wp:positionV>
            <wp:extent cx="3552825" cy="3025140"/>
            <wp:effectExtent l="0" t="0" r="0" b="0"/>
            <wp:wrapNone/>
            <wp:docPr id="34" name="Grafiek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14:sizeRelH relativeFrom="margin">
              <wp14:pctWidth>0</wp14:pctWidth>
            </wp14:sizeRelH>
            <wp14:sizeRelV relativeFrom="margin">
              <wp14:pctHeight>0</wp14:pctHeight>
            </wp14:sizeRelV>
          </wp:anchor>
        </w:drawing>
      </w:r>
    </w:p>
    <w:p w14:paraId="01B01469" w14:textId="339ED68D" w:rsidR="008801B9" w:rsidRPr="004E6467" w:rsidRDefault="008801B9" w:rsidP="008801B9">
      <w:pPr>
        <w:rPr>
          <w:rFonts w:asciiTheme="majorHAnsi" w:hAnsiTheme="majorHAnsi" w:cstheme="majorHAnsi"/>
          <w:lang w:eastAsia="nl-NL"/>
        </w:rPr>
      </w:pPr>
    </w:p>
    <w:p w14:paraId="5B0BAADA" w14:textId="03AB8FBD" w:rsidR="008801B9" w:rsidRPr="004E6467" w:rsidRDefault="008801B9" w:rsidP="008801B9">
      <w:pPr>
        <w:rPr>
          <w:rFonts w:asciiTheme="majorHAnsi" w:hAnsiTheme="majorHAnsi" w:cstheme="majorHAnsi"/>
          <w:lang w:eastAsia="nl-NL"/>
        </w:rPr>
      </w:pPr>
    </w:p>
    <w:p w14:paraId="69A65B91" w14:textId="7904CA82" w:rsidR="008801B9" w:rsidRPr="004E6467" w:rsidRDefault="008801B9" w:rsidP="008801B9">
      <w:pPr>
        <w:rPr>
          <w:rFonts w:asciiTheme="majorHAnsi" w:hAnsiTheme="majorHAnsi" w:cstheme="majorHAnsi"/>
          <w:lang w:eastAsia="nl-NL"/>
        </w:rPr>
      </w:pPr>
    </w:p>
    <w:p w14:paraId="2E13A983" w14:textId="0452369F" w:rsidR="008801B9" w:rsidRPr="004E6467" w:rsidRDefault="008801B9" w:rsidP="008801B9">
      <w:pPr>
        <w:rPr>
          <w:rFonts w:asciiTheme="majorHAnsi" w:hAnsiTheme="majorHAnsi" w:cstheme="majorHAnsi"/>
          <w:lang w:eastAsia="nl-NL"/>
        </w:rPr>
      </w:pPr>
    </w:p>
    <w:p w14:paraId="435AC647" w14:textId="249816B3" w:rsidR="008801B9" w:rsidRPr="004E6467" w:rsidRDefault="008801B9" w:rsidP="008801B9">
      <w:pPr>
        <w:rPr>
          <w:rFonts w:asciiTheme="majorHAnsi" w:hAnsiTheme="majorHAnsi" w:cstheme="majorHAnsi"/>
          <w:lang w:eastAsia="nl-NL"/>
        </w:rPr>
      </w:pPr>
    </w:p>
    <w:p w14:paraId="0C757AC5" w14:textId="22BF4EFA" w:rsidR="008801B9" w:rsidRPr="004E6467" w:rsidRDefault="008801B9" w:rsidP="008801B9">
      <w:pPr>
        <w:rPr>
          <w:rFonts w:asciiTheme="majorHAnsi" w:hAnsiTheme="majorHAnsi" w:cstheme="majorHAnsi"/>
          <w:lang w:eastAsia="nl-NL"/>
        </w:rPr>
      </w:pPr>
    </w:p>
    <w:p w14:paraId="11F39D67" w14:textId="69F51878" w:rsidR="008801B9" w:rsidRPr="004E6467" w:rsidRDefault="008801B9" w:rsidP="008801B9">
      <w:pPr>
        <w:rPr>
          <w:rFonts w:asciiTheme="majorHAnsi" w:hAnsiTheme="majorHAnsi" w:cstheme="majorHAnsi"/>
          <w:lang w:eastAsia="nl-NL"/>
        </w:rPr>
      </w:pPr>
    </w:p>
    <w:p w14:paraId="49EA36FC" w14:textId="66059127" w:rsidR="008801B9" w:rsidRPr="004E6467" w:rsidRDefault="008801B9" w:rsidP="008801B9">
      <w:pPr>
        <w:rPr>
          <w:rFonts w:asciiTheme="majorHAnsi" w:hAnsiTheme="majorHAnsi" w:cstheme="majorHAnsi"/>
          <w:lang w:eastAsia="nl-NL"/>
        </w:rPr>
      </w:pPr>
    </w:p>
    <w:p w14:paraId="394C2EB9" w14:textId="2872BF62" w:rsidR="008801B9" w:rsidRPr="004E6467" w:rsidRDefault="008801B9" w:rsidP="008801B9">
      <w:pPr>
        <w:rPr>
          <w:rFonts w:asciiTheme="majorHAnsi" w:hAnsiTheme="majorHAnsi" w:cstheme="majorHAnsi"/>
          <w:lang w:eastAsia="nl-NL"/>
        </w:rPr>
      </w:pPr>
    </w:p>
    <w:p w14:paraId="3AA94C7E" w14:textId="6E8B1581" w:rsidR="008801B9" w:rsidRPr="004E6467" w:rsidRDefault="00306064" w:rsidP="008801B9">
      <w:pPr>
        <w:rPr>
          <w:rFonts w:asciiTheme="majorHAnsi" w:hAnsiTheme="majorHAnsi" w:cstheme="majorHAnsi"/>
          <w:lang w:eastAsia="nl-NL"/>
        </w:rPr>
      </w:pPr>
      <w:r>
        <w:rPr>
          <w:rFonts w:asciiTheme="majorHAnsi" w:hAnsiTheme="majorHAnsi" w:cstheme="majorHAnsi"/>
          <w:noProof/>
          <w:lang w:eastAsia="nl-NL"/>
        </w:rPr>
        <w:drawing>
          <wp:anchor distT="0" distB="0" distL="114300" distR="114300" simplePos="0" relativeHeight="251660288" behindDoc="0" locked="0" layoutInCell="1" allowOverlap="1" wp14:anchorId="1F1EC531" wp14:editId="2F801777">
            <wp:simplePos x="0" y="0"/>
            <wp:positionH relativeFrom="column">
              <wp:posOffset>-257175</wp:posOffset>
            </wp:positionH>
            <wp:positionV relativeFrom="page">
              <wp:posOffset>4171950</wp:posOffset>
            </wp:positionV>
            <wp:extent cx="3552825" cy="3063240"/>
            <wp:effectExtent l="0" t="0" r="0" b="0"/>
            <wp:wrapNone/>
            <wp:docPr id="31" name="Grafiek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14:sizeRelH relativeFrom="margin">
              <wp14:pctWidth>0</wp14:pctWidth>
            </wp14:sizeRelH>
            <wp14:sizeRelV relativeFrom="margin">
              <wp14:pctHeight>0</wp14:pctHeight>
            </wp14:sizeRelV>
          </wp:anchor>
        </w:drawing>
      </w:r>
    </w:p>
    <w:p w14:paraId="0BE85D16" w14:textId="4A55911C" w:rsidR="008801B9" w:rsidRPr="004E6467" w:rsidRDefault="008801B9" w:rsidP="008801B9">
      <w:pPr>
        <w:rPr>
          <w:rFonts w:asciiTheme="majorHAnsi" w:hAnsiTheme="majorHAnsi" w:cstheme="majorHAnsi"/>
          <w:lang w:eastAsia="nl-NL"/>
        </w:rPr>
      </w:pPr>
    </w:p>
    <w:p w14:paraId="6C47CA44" w14:textId="5286A846" w:rsidR="008801B9" w:rsidRPr="004E6467" w:rsidRDefault="008801B9" w:rsidP="008801B9">
      <w:pPr>
        <w:rPr>
          <w:rFonts w:asciiTheme="majorHAnsi" w:hAnsiTheme="majorHAnsi" w:cstheme="majorHAnsi"/>
          <w:lang w:eastAsia="nl-NL"/>
        </w:rPr>
      </w:pPr>
    </w:p>
    <w:p w14:paraId="1927722A" w14:textId="5FFADFD9" w:rsidR="008801B9" w:rsidRPr="004E6467" w:rsidRDefault="008801B9" w:rsidP="008801B9">
      <w:pPr>
        <w:rPr>
          <w:rFonts w:asciiTheme="majorHAnsi" w:hAnsiTheme="majorHAnsi" w:cstheme="majorHAnsi"/>
          <w:lang w:eastAsia="nl-NL"/>
        </w:rPr>
      </w:pPr>
    </w:p>
    <w:p w14:paraId="1953789F" w14:textId="6E2E3E2A" w:rsidR="008801B9" w:rsidRPr="004E6467" w:rsidRDefault="008801B9" w:rsidP="008801B9">
      <w:pPr>
        <w:rPr>
          <w:rFonts w:asciiTheme="majorHAnsi" w:hAnsiTheme="majorHAnsi" w:cstheme="majorHAnsi"/>
          <w:lang w:eastAsia="nl-NL"/>
        </w:rPr>
      </w:pPr>
    </w:p>
    <w:p w14:paraId="32472A8E" w14:textId="3A0BBDDC" w:rsidR="008801B9" w:rsidRPr="004E6467" w:rsidRDefault="008801B9" w:rsidP="008801B9">
      <w:pPr>
        <w:rPr>
          <w:rFonts w:asciiTheme="majorHAnsi" w:hAnsiTheme="majorHAnsi" w:cstheme="majorHAnsi"/>
          <w:lang w:eastAsia="nl-NL"/>
        </w:rPr>
      </w:pPr>
    </w:p>
    <w:p w14:paraId="6F38454D" w14:textId="3AF0BFE6" w:rsidR="008801B9" w:rsidRPr="004E6467" w:rsidRDefault="008801B9" w:rsidP="008801B9">
      <w:pPr>
        <w:rPr>
          <w:rFonts w:asciiTheme="majorHAnsi" w:hAnsiTheme="majorHAnsi" w:cstheme="majorHAnsi"/>
          <w:lang w:eastAsia="nl-NL"/>
        </w:rPr>
      </w:pPr>
    </w:p>
    <w:p w14:paraId="5CC79242" w14:textId="29FB02CE" w:rsidR="008801B9" w:rsidRPr="004E6467" w:rsidRDefault="008801B9" w:rsidP="008801B9">
      <w:pPr>
        <w:rPr>
          <w:rFonts w:asciiTheme="majorHAnsi" w:hAnsiTheme="majorHAnsi" w:cstheme="majorHAnsi"/>
          <w:lang w:eastAsia="nl-NL"/>
        </w:rPr>
      </w:pPr>
    </w:p>
    <w:p w14:paraId="6F42CE68" w14:textId="48A9ABB0" w:rsidR="008801B9" w:rsidRPr="004E6467" w:rsidRDefault="00985E4F" w:rsidP="008801B9">
      <w:pPr>
        <w:rPr>
          <w:rFonts w:asciiTheme="majorHAnsi" w:hAnsiTheme="majorHAnsi" w:cstheme="majorHAnsi"/>
          <w:lang w:eastAsia="nl-NL"/>
        </w:rPr>
      </w:pPr>
      <w:r>
        <w:rPr>
          <w:rFonts w:asciiTheme="majorHAnsi" w:hAnsiTheme="majorHAnsi" w:cstheme="majorHAnsi"/>
          <w:noProof/>
        </w:rPr>
        <w:drawing>
          <wp:anchor distT="0" distB="0" distL="114300" distR="114300" simplePos="0" relativeHeight="251665408" behindDoc="0" locked="0" layoutInCell="1" allowOverlap="1" wp14:anchorId="68E2B760" wp14:editId="32CC1FA5">
            <wp:simplePos x="0" y="0"/>
            <wp:positionH relativeFrom="column">
              <wp:posOffset>1135380</wp:posOffset>
            </wp:positionH>
            <wp:positionV relativeFrom="page">
              <wp:posOffset>5250180</wp:posOffset>
            </wp:positionV>
            <wp:extent cx="677545" cy="677545"/>
            <wp:effectExtent l="0" t="0" r="0" b="0"/>
            <wp:wrapNone/>
            <wp:docPr id="37" name="Graphic 14" descr="Brainstormgroep met effen opvul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Graphic 14" descr="Brainstormgroep met effen opvulling"/>
                    <pic:cNvPicPr>
                      <a:picLocks noChangeAspect="1"/>
                    </pic:cNvPicPr>
                  </pic:nvPicPr>
                  <pic:blipFill>
                    <a:blip r:embed="rId29">
                      <a:extLst>
                        <a:ext uri="{28A0092B-C50C-407E-A947-70E740481C1C}">
                          <a14:useLocalDpi xmlns:a14="http://schemas.microsoft.com/office/drawing/2010/main" val="0"/>
                        </a:ext>
                        <a:ext uri="{96DAC541-7B7A-43D3-8B79-37D633B846F1}">
                          <asvg:svgBlip xmlns:asvg="http://schemas.microsoft.com/office/drawing/2016/SVG/main" r:embed="rId30"/>
                        </a:ext>
                      </a:extLst>
                    </a:blip>
                    <a:stretch>
                      <a:fillRect/>
                    </a:stretch>
                  </pic:blipFill>
                  <pic:spPr>
                    <a:xfrm>
                      <a:off x="0" y="0"/>
                      <a:ext cx="677545" cy="677545"/>
                    </a:xfrm>
                    <a:prstGeom prst="rect">
                      <a:avLst/>
                    </a:prstGeom>
                  </pic:spPr>
                </pic:pic>
              </a:graphicData>
            </a:graphic>
          </wp:anchor>
        </w:drawing>
      </w:r>
    </w:p>
    <w:p w14:paraId="70F56337" w14:textId="503E0A4E" w:rsidR="008801B9" w:rsidRPr="004E6467" w:rsidRDefault="00A6107D" w:rsidP="008801B9">
      <w:pPr>
        <w:rPr>
          <w:rFonts w:asciiTheme="majorHAnsi" w:hAnsiTheme="majorHAnsi" w:cstheme="majorHAnsi"/>
          <w:lang w:eastAsia="nl-NL"/>
        </w:rPr>
      </w:pPr>
      <w:r>
        <w:rPr>
          <w:rFonts w:asciiTheme="majorHAnsi" w:hAnsiTheme="majorHAnsi" w:cstheme="majorHAnsi"/>
          <w:noProof/>
        </w:rPr>
        <w:drawing>
          <wp:anchor distT="0" distB="0" distL="114300" distR="114300" simplePos="0" relativeHeight="251699200" behindDoc="0" locked="0" layoutInCell="1" allowOverlap="1" wp14:anchorId="68E2B760" wp14:editId="677F1B1F">
            <wp:simplePos x="0" y="0"/>
            <wp:positionH relativeFrom="column">
              <wp:posOffset>1110615</wp:posOffset>
            </wp:positionH>
            <wp:positionV relativeFrom="paragraph">
              <wp:posOffset>127000</wp:posOffset>
            </wp:positionV>
            <wp:extent cx="677757" cy="677715"/>
            <wp:effectExtent l="0" t="0" r="0" b="0"/>
            <wp:wrapNone/>
            <wp:docPr id="26" name="Graphic 14" descr="Brainstormgroep met effen opvul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Graphic 14" descr="Brainstormgroep met effen opvulling"/>
                    <pic:cNvPicPr>
                      <a:picLocks noChangeAspect="1"/>
                    </pic:cNvPicPr>
                  </pic:nvPicPr>
                  <pic:blipFill>
                    <a:blip r:embed="rId29">
                      <a:extLst>
                        <a:ext uri="{28A0092B-C50C-407E-A947-70E740481C1C}">
                          <a14:useLocalDpi xmlns:a14="http://schemas.microsoft.com/office/drawing/2010/main" val="0"/>
                        </a:ext>
                        <a:ext uri="{96DAC541-7B7A-43D3-8B79-37D633B846F1}">
                          <asvg:svgBlip xmlns:asvg="http://schemas.microsoft.com/office/drawing/2016/SVG/main" r:embed="rId30"/>
                        </a:ext>
                      </a:extLst>
                    </a:blip>
                    <a:stretch>
                      <a:fillRect/>
                    </a:stretch>
                  </pic:blipFill>
                  <pic:spPr>
                    <a:xfrm>
                      <a:off x="0" y="0"/>
                      <a:ext cx="677757" cy="677715"/>
                    </a:xfrm>
                    <a:prstGeom prst="rect">
                      <a:avLst/>
                    </a:prstGeom>
                  </pic:spPr>
                </pic:pic>
              </a:graphicData>
            </a:graphic>
          </wp:anchor>
        </w:drawing>
      </w:r>
    </w:p>
    <w:p w14:paraId="10EC2381" w14:textId="6AE504A1" w:rsidR="008801B9" w:rsidRPr="004E6467" w:rsidRDefault="008801B9" w:rsidP="008801B9">
      <w:pPr>
        <w:rPr>
          <w:rFonts w:asciiTheme="majorHAnsi" w:hAnsiTheme="majorHAnsi" w:cstheme="majorHAnsi"/>
          <w:lang w:eastAsia="nl-NL"/>
        </w:rPr>
      </w:pPr>
    </w:p>
    <w:p w14:paraId="4E1ABC57" w14:textId="78F1DF95" w:rsidR="008801B9" w:rsidRPr="004E6467" w:rsidRDefault="008801B9" w:rsidP="008801B9">
      <w:pPr>
        <w:rPr>
          <w:rFonts w:asciiTheme="majorHAnsi" w:hAnsiTheme="majorHAnsi" w:cstheme="majorHAnsi"/>
          <w:lang w:eastAsia="nl-NL"/>
        </w:rPr>
      </w:pPr>
    </w:p>
    <w:p w14:paraId="72B84373" w14:textId="29848B8B" w:rsidR="008801B9" w:rsidRPr="004E6467" w:rsidRDefault="008801B9" w:rsidP="008801B9">
      <w:pPr>
        <w:rPr>
          <w:rFonts w:asciiTheme="majorHAnsi" w:hAnsiTheme="majorHAnsi" w:cstheme="majorHAnsi"/>
          <w:lang w:eastAsia="nl-NL"/>
        </w:rPr>
      </w:pPr>
    </w:p>
    <w:p w14:paraId="2200778F" w14:textId="0FBCA8E5" w:rsidR="008801B9" w:rsidRPr="004E6467" w:rsidRDefault="008801B9" w:rsidP="008801B9">
      <w:pPr>
        <w:rPr>
          <w:rFonts w:asciiTheme="majorHAnsi" w:hAnsiTheme="majorHAnsi" w:cstheme="majorHAnsi"/>
          <w:lang w:eastAsia="nl-NL"/>
        </w:rPr>
      </w:pPr>
    </w:p>
    <w:p w14:paraId="06F76844" w14:textId="08BC338F" w:rsidR="008801B9" w:rsidRPr="004E6467" w:rsidRDefault="008801B9" w:rsidP="008801B9">
      <w:pPr>
        <w:rPr>
          <w:rFonts w:asciiTheme="majorHAnsi" w:hAnsiTheme="majorHAnsi" w:cstheme="majorHAnsi"/>
          <w:lang w:eastAsia="nl-NL"/>
        </w:rPr>
      </w:pPr>
    </w:p>
    <w:p w14:paraId="5C67BED6" w14:textId="5AED62DF" w:rsidR="008801B9" w:rsidRPr="004E6467" w:rsidRDefault="008801B9" w:rsidP="008801B9">
      <w:pPr>
        <w:rPr>
          <w:rFonts w:asciiTheme="majorHAnsi" w:hAnsiTheme="majorHAnsi" w:cstheme="majorHAnsi"/>
          <w:lang w:eastAsia="nl-NL"/>
        </w:rPr>
      </w:pPr>
    </w:p>
    <w:p w14:paraId="1310F22F" w14:textId="60B2DBDE" w:rsidR="008801B9" w:rsidRPr="004E6467" w:rsidRDefault="008801B9" w:rsidP="008801B9">
      <w:pPr>
        <w:rPr>
          <w:rFonts w:asciiTheme="majorHAnsi" w:hAnsiTheme="majorHAnsi" w:cstheme="majorHAnsi"/>
          <w:lang w:eastAsia="nl-NL"/>
        </w:rPr>
      </w:pPr>
    </w:p>
    <w:p w14:paraId="0C27B1C5" w14:textId="653D10A6" w:rsidR="008801B9" w:rsidRPr="004E6467" w:rsidRDefault="008801B9" w:rsidP="008801B9">
      <w:pPr>
        <w:rPr>
          <w:rFonts w:asciiTheme="majorHAnsi" w:hAnsiTheme="majorHAnsi" w:cstheme="majorHAnsi"/>
          <w:lang w:eastAsia="nl-NL"/>
        </w:rPr>
      </w:pPr>
    </w:p>
    <w:p w14:paraId="69DB8AFC" w14:textId="58E43259" w:rsidR="008801B9" w:rsidRPr="004E6467" w:rsidRDefault="008801B9" w:rsidP="00E93887">
      <w:pPr>
        <w:jc w:val="both"/>
        <w:rPr>
          <w:rFonts w:asciiTheme="majorHAnsi" w:hAnsiTheme="majorHAnsi" w:cstheme="majorHAnsi"/>
        </w:rPr>
      </w:pPr>
    </w:p>
    <w:p w14:paraId="4885506E" w14:textId="2A19CBFA" w:rsidR="00ED018D" w:rsidRPr="004E6467" w:rsidRDefault="00ED018D" w:rsidP="00E93887">
      <w:pPr>
        <w:jc w:val="both"/>
        <w:rPr>
          <w:rFonts w:asciiTheme="majorHAnsi" w:hAnsiTheme="majorHAnsi" w:cstheme="majorHAnsi"/>
        </w:rPr>
      </w:pPr>
    </w:p>
    <w:p w14:paraId="5B4FE51A" w14:textId="3A07DEA7" w:rsidR="00ED018D" w:rsidRPr="004E6467" w:rsidRDefault="001A3791" w:rsidP="00E93887">
      <w:pPr>
        <w:jc w:val="both"/>
        <w:rPr>
          <w:rFonts w:asciiTheme="majorHAnsi" w:hAnsiTheme="majorHAnsi" w:cstheme="majorHAnsi"/>
        </w:rPr>
      </w:pPr>
      <w:r>
        <w:rPr>
          <w:rFonts w:asciiTheme="majorHAnsi" w:hAnsiTheme="majorHAnsi" w:cstheme="majorHAnsi"/>
          <w:noProof/>
        </w:rPr>
        <w:drawing>
          <wp:anchor distT="0" distB="0" distL="114300" distR="114300" simplePos="0" relativeHeight="251668480" behindDoc="0" locked="0" layoutInCell="1" allowOverlap="1" wp14:anchorId="10233DFB" wp14:editId="454892CC">
            <wp:simplePos x="0" y="0"/>
            <wp:positionH relativeFrom="column">
              <wp:posOffset>-316230</wp:posOffset>
            </wp:positionH>
            <wp:positionV relativeFrom="page">
              <wp:posOffset>7227570</wp:posOffset>
            </wp:positionV>
            <wp:extent cx="3552825" cy="2809875"/>
            <wp:effectExtent l="0" t="0" r="0" b="0"/>
            <wp:wrapNone/>
            <wp:docPr id="42" name="Grafiek 42">
              <a:extLst xmlns:a="http://schemas.openxmlformats.org/drawingml/2006/main">
                <a:ext uri="{FF2B5EF4-FFF2-40B4-BE49-F238E27FC236}">
                  <a16:creationId xmlns:a16="http://schemas.microsoft.com/office/drawing/2014/main" id="{00000000-0008-0000-0100-000009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14:sizeRelH relativeFrom="margin">
              <wp14:pctWidth>0</wp14:pctWidth>
            </wp14:sizeRelH>
            <wp14:sizeRelV relativeFrom="margin">
              <wp14:pctHeight>0</wp14:pctHeight>
            </wp14:sizeRelV>
          </wp:anchor>
        </w:drawing>
      </w:r>
      <w:r w:rsidR="00306064">
        <w:rPr>
          <w:rFonts w:asciiTheme="majorHAnsi" w:hAnsiTheme="majorHAnsi" w:cstheme="majorHAnsi"/>
          <w:noProof/>
          <w:lang w:eastAsia="nl-NL"/>
        </w:rPr>
        <w:drawing>
          <wp:anchor distT="0" distB="0" distL="114300" distR="114300" simplePos="0" relativeHeight="251667456" behindDoc="0" locked="0" layoutInCell="1" allowOverlap="1" wp14:anchorId="0519B256" wp14:editId="3232D1A2">
            <wp:simplePos x="0" y="0"/>
            <wp:positionH relativeFrom="page">
              <wp:align>right</wp:align>
            </wp:positionH>
            <wp:positionV relativeFrom="page">
              <wp:posOffset>7127240</wp:posOffset>
            </wp:positionV>
            <wp:extent cx="4000500" cy="2943225"/>
            <wp:effectExtent l="0" t="0" r="0" b="0"/>
            <wp:wrapNone/>
            <wp:docPr id="40" name="Grafiek 40">
              <a:extLst xmlns:a="http://schemas.openxmlformats.org/drawingml/2006/main">
                <a:ext uri="{FF2B5EF4-FFF2-40B4-BE49-F238E27FC236}">
                  <a16:creationId xmlns:a16="http://schemas.microsoft.com/office/drawing/2014/main" id="{00000000-0008-0000-0100-00000A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14:sizeRelH relativeFrom="margin">
              <wp14:pctWidth>0</wp14:pctWidth>
            </wp14:sizeRelH>
            <wp14:sizeRelV relativeFrom="margin">
              <wp14:pctHeight>0</wp14:pctHeight>
            </wp14:sizeRelV>
          </wp:anchor>
        </w:drawing>
      </w:r>
    </w:p>
    <w:p w14:paraId="76D140FD" w14:textId="40BE8BF1" w:rsidR="00ED018D" w:rsidRPr="004E6467" w:rsidRDefault="00ED018D" w:rsidP="00E93887">
      <w:pPr>
        <w:jc w:val="both"/>
        <w:rPr>
          <w:rFonts w:asciiTheme="majorHAnsi" w:hAnsiTheme="majorHAnsi" w:cstheme="majorHAnsi"/>
        </w:rPr>
      </w:pPr>
    </w:p>
    <w:p w14:paraId="101FA026" w14:textId="1CE20217" w:rsidR="00ED018D" w:rsidRPr="004E6467" w:rsidRDefault="00ED018D" w:rsidP="00E93887">
      <w:pPr>
        <w:jc w:val="both"/>
        <w:rPr>
          <w:rFonts w:asciiTheme="majorHAnsi" w:hAnsiTheme="majorHAnsi" w:cstheme="majorHAnsi"/>
        </w:rPr>
      </w:pPr>
    </w:p>
    <w:p w14:paraId="0C7F9AEE" w14:textId="745C90E8" w:rsidR="00ED018D" w:rsidRPr="004E6467" w:rsidRDefault="00ED018D" w:rsidP="00E93887">
      <w:pPr>
        <w:jc w:val="both"/>
        <w:rPr>
          <w:rFonts w:asciiTheme="majorHAnsi" w:hAnsiTheme="majorHAnsi" w:cstheme="majorHAnsi"/>
        </w:rPr>
      </w:pPr>
    </w:p>
    <w:p w14:paraId="12B4EFE8" w14:textId="21022211" w:rsidR="00ED018D" w:rsidRPr="004E6467" w:rsidRDefault="00ED018D" w:rsidP="00E93887">
      <w:pPr>
        <w:jc w:val="both"/>
        <w:rPr>
          <w:rFonts w:asciiTheme="majorHAnsi" w:hAnsiTheme="majorHAnsi" w:cstheme="majorHAnsi"/>
        </w:rPr>
      </w:pPr>
    </w:p>
    <w:p w14:paraId="2040BBDC" w14:textId="3A068793" w:rsidR="00ED018D" w:rsidRPr="004E6467" w:rsidRDefault="00ED018D" w:rsidP="00E93887">
      <w:pPr>
        <w:jc w:val="both"/>
        <w:rPr>
          <w:rFonts w:asciiTheme="majorHAnsi" w:hAnsiTheme="majorHAnsi" w:cstheme="majorHAnsi"/>
        </w:rPr>
      </w:pPr>
    </w:p>
    <w:p w14:paraId="68EAB3B1" w14:textId="333CE6B2" w:rsidR="00ED018D" w:rsidRPr="004E6467" w:rsidRDefault="00ED018D" w:rsidP="00E93887">
      <w:pPr>
        <w:jc w:val="both"/>
        <w:rPr>
          <w:rFonts w:asciiTheme="majorHAnsi" w:hAnsiTheme="majorHAnsi" w:cstheme="majorHAnsi"/>
        </w:rPr>
      </w:pPr>
    </w:p>
    <w:p w14:paraId="0799F8E3" w14:textId="6DC8B32C" w:rsidR="00ED018D" w:rsidRPr="004E6467" w:rsidRDefault="00ED018D" w:rsidP="00E93887">
      <w:pPr>
        <w:jc w:val="both"/>
        <w:rPr>
          <w:rFonts w:asciiTheme="majorHAnsi" w:hAnsiTheme="majorHAnsi" w:cstheme="majorHAnsi"/>
        </w:rPr>
      </w:pPr>
    </w:p>
    <w:p w14:paraId="168E5F61" w14:textId="3CC3937B" w:rsidR="00ED018D" w:rsidRPr="004E6467" w:rsidRDefault="00ED018D" w:rsidP="00E93887">
      <w:pPr>
        <w:jc w:val="both"/>
        <w:rPr>
          <w:rFonts w:asciiTheme="majorHAnsi" w:hAnsiTheme="majorHAnsi" w:cstheme="majorHAnsi"/>
        </w:rPr>
      </w:pPr>
    </w:p>
    <w:p w14:paraId="357877C5" w14:textId="42888D5B" w:rsidR="00ED018D" w:rsidRPr="004E6467" w:rsidRDefault="00ED018D" w:rsidP="00E93887">
      <w:pPr>
        <w:jc w:val="both"/>
        <w:rPr>
          <w:rFonts w:asciiTheme="majorHAnsi" w:hAnsiTheme="majorHAnsi" w:cstheme="majorHAnsi"/>
        </w:rPr>
      </w:pPr>
    </w:p>
    <w:p w14:paraId="75D7F2CC" w14:textId="19ED2BEC" w:rsidR="00ED018D" w:rsidRPr="004E6467" w:rsidRDefault="00ED018D" w:rsidP="00E93887">
      <w:pPr>
        <w:jc w:val="both"/>
        <w:rPr>
          <w:rFonts w:asciiTheme="majorHAnsi" w:hAnsiTheme="majorHAnsi" w:cstheme="majorHAnsi"/>
        </w:rPr>
      </w:pPr>
    </w:p>
    <w:p w14:paraId="740F17F6" w14:textId="3511B9EF" w:rsidR="00ED018D" w:rsidRPr="004E6467" w:rsidRDefault="00ED018D" w:rsidP="00E93887">
      <w:pPr>
        <w:jc w:val="both"/>
        <w:rPr>
          <w:rFonts w:asciiTheme="majorHAnsi" w:hAnsiTheme="majorHAnsi" w:cstheme="majorHAnsi"/>
        </w:rPr>
      </w:pPr>
    </w:p>
    <w:p w14:paraId="4EC85776" w14:textId="6DB3C470" w:rsidR="00ED018D" w:rsidRPr="004E6467" w:rsidRDefault="00ED018D" w:rsidP="00E93887">
      <w:pPr>
        <w:jc w:val="both"/>
        <w:rPr>
          <w:rFonts w:asciiTheme="majorHAnsi" w:hAnsiTheme="majorHAnsi" w:cstheme="majorHAnsi"/>
        </w:rPr>
      </w:pPr>
    </w:p>
    <w:p w14:paraId="2839337A" w14:textId="72C2CDFA" w:rsidR="00ED018D" w:rsidRPr="004E6467" w:rsidRDefault="00ED018D" w:rsidP="00E93887">
      <w:pPr>
        <w:jc w:val="both"/>
        <w:rPr>
          <w:rFonts w:asciiTheme="majorHAnsi" w:hAnsiTheme="majorHAnsi" w:cstheme="majorHAnsi"/>
        </w:rPr>
      </w:pPr>
    </w:p>
    <w:p w14:paraId="6D9482E1" w14:textId="76A1D370" w:rsidR="00ED018D" w:rsidRPr="004E6467" w:rsidRDefault="00ED018D" w:rsidP="00E93887">
      <w:pPr>
        <w:jc w:val="both"/>
        <w:rPr>
          <w:rFonts w:asciiTheme="majorHAnsi" w:hAnsiTheme="majorHAnsi" w:cstheme="majorHAnsi"/>
        </w:rPr>
      </w:pPr>
    </w:p>
    <w:p w14:paraId="13DC53D6" w14:textId="4BF4876B" w:rsidR="00ED018D" w:rsidRPr="004E6467" w:rsidRDefault="00ED018D" w:rsidP="00E93887">
      <w:pPr>
        <w:jc w:val="both"/>
        <w:rPr>
          <w:rFonts w:asciiTheme="majorHAnsi" w:hAnsiTheme="majorHAnsi" w:cstheme="majorHAnsi"/>
        </w:rPr>
      </w:pPr>
    </w:p>
    <w:p w14:paraId="05D983B9" w14:textId="4C50CB50" w:rsidR="00ED018D" w:rsidRDefault="00ED018D" w:rsidP="00E93887">
      <w:pPr>
        <w:jc w:val="both"/>
        <w:rPr>
          <w:rFonts w:asciiTheme="majorHAnsi" w:hAnsiTheme="majorHAnsi" w:cstheme="majorHAnsi"/>
        </w:rPr>
      </w:pPr>
    </w:p>
    <w:p w14:paraId="529497D9" w14:textId="77777777" w:rsidR="00D622AE" w:rsidRPr="004E6467" w:rsidRDefault="00D622AE" w:rsidP="00E93887">
      <w:pPr>
        <w:jc w:val="both"/>
        <w:rPr>
          <w:rFonts w:asciiTheme="majorHAnsi" w:hAnsiTheme="majorHAnsi" w:cstheme="majorHAnsi"/>
        </w:rPr>
      </w:pPr>
    </w:p>
    <w:p w14:paraId="6174783B" w14:textId="079EFF39" w:rsidR="00ED018D" w:rsidRPr="004E6467" w:rsidRDefault="00ED018D" w:rsidP="00E93887">
      <w:pPr>
        <w:jc w:val="both"/>
        <w:rPr>
          <w:rFonts w:asciiTheme="majorHAnsi" w:hAnsiTheme="majorHAnsi" w:cstheme="majorHAnsi"/>
        </w:rPr>
      </w:pPr>
    </w:p>
    <w:p w14:paraId="34B8C38D" w14:textId="212C6A54" w:rsidR="00ED018D" w:rsidRPr="004E6467" w:rsidRDefault="00306064" w:rsidP="00E93887">
      <w:pPr>
        <w:jc w:val="both"/>
        <w:rPr>
          <w:rFonts w:asciiTheme="majorHAnsi" w:hAnsiTheme="majorHAnsi" w:cstheme="majorHAnsi"/>
        </w:rPr>
      </w:pPr>
      <w:r>
        <w:rPr>
          <w:rFonts w:asciiTheme="majorHAnsi" w:hAnsiTheme="majorHAnsi" w:cstheme="majorHAnsi"/>
          <w:noProof/>
        </w:rPr>
        <w:drawing>
          <wp:anchor distT="0" distB="0" distL="114300" distR="114300" simplePos="0" relativeHeight="251662336" behindDoc="0" locked="0" layoutInCell="1" allowOverlap="1" wp14:anchorId="325AF046" wp14:editId="732FFEA1">
            <wp:simplePos x="0" y="0"/>
            <wp:positionH relativeFrom="page">
              <wp:posOffset>3810000</wp:posOffset>
            </wp:positionH>
            <wp:positionV relativeFrom="page">
              <wp:posOffset>1285875</wp:posOffset>
            </wp:positionV>
            <wp:extent cx="3562350" cy="3070860"/>
            <wp:effectExtent l="0" t="0" r="0" b="0"/>
            <wp:wrapNone/>
            <wp:docPr id="33" name="Grafiek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14:sizeRelH relativeFrom="margin">
              <wp14:pctWidth>0</wp14:pctWidth>
            </wp14:sizeRelH>
            <wp14:sizeRelV relativeFrom="margin">
              <wp14:pctHeight>0</wp14:pctHeight>
            </wp14:sizeRelV>
          </wp:anchor>
        </w:drawing>
      </w:r>
    </w:p>
    <w:p w14:paraId="475073EC" w14:textId="0E833430" w:rsidR="00ED018D" w:rsidRPr="004E6467" w:rsidRDefault="00ED018D" w:rsidP="00E93887">
      <w:pPr>
        <w:jc w:val="both"/>
        <w:rPr>
          <w:rFonts w:asciiTheme="majorHAnsi" w:hAnsiTheme="majorHAnsi" w:cstheme="majorHAnsi"/>
        </w:rPr>
      </w:pPr>
    </w:p>
    <w:p w14:paraId="5335A6D5" w14:textId="66A2C2AB" w:rsidR="00ED018D" w:rsidRPr="004E6467" w:rsidRDefault="00ED018D" w:rsidP="00E93887">
      <w:pPr>
        <w:jc w:val="both"/>
        <w:rPr>
          <w:rFonts w:asciiTheme="majorHAnsi" w:hAnsiTheme="majorHAnsi" w:cstheme="majorHAnsi"/>
        </w:rPr>
      </w:pPr>
    </w:p>
    <w:p w14:paraId="6CC8000B" w14:textId="252AED26" w:rsidR="00ED018D" w:rsidRPr="004E6467" w:rsidRDefault="00ED018D" w:rsidP="00E93887">
      <w:pPr>
        <w:jc w:val="both"/>
        <w:rPr>
          <w:rFonts w:asciiTheme="majorHAnsi" w:hAnsiTheme="majorHAnsi" w:cstheme="majorHAnsi"/>
        </w:rPr>
      </w:pPr>
    </w:p>
    <w:p w14:paraId="2CA58931" w14:textId="63FDD7F1" w:rsidR="00ED018D" w:rsidRPr="004E6467" w:rsidRDefault="00ED018D" w:rsidP="00E93887">
      <w:pPr>
        <w:jc w:val="both"/>
        <w:rPr>
          <w:rFonts w:asciiTheme="majorHAnsi" w:hAnsiTheme="majorHAnsi" w:cstheme="majorHAnsi"/>
        </w:rPr>
      </w:pPr>
    </w:p>
    <w:p w14:paraId="6791D4C8" w14:textId="77A83982" w:rsidR="00ED018D" w:rsidRPr="004E6467" w:rsidRDefault="00ED018D" w:rsidP="00E93887">
      <w:pPr>
        <w:jc w:val="both"/>
        <w:rPr>
          <w:rFonts w:asciiTheme="majorHAnsi" w:hAnsiTheme="majorHAnsi" w:cstheme="majorHAnsi"/>
        </w:rPr>
      </w:pPr>
    </w:p>
    <w:p w14:paraId="7C9E2F24" w14:textId="6C0D1E82" w:rsidR="00ED018D" w:rsidRPr="004E6467" w:rsidRDefault="00ED018D" w:rsidP="00E93887">
      <w:pPr>
        <w:jc w:val="both"/>
        <w:rPr>
          <w:rFonts w:asciiTheme="majorHAnsi" w:hAnsiTheme="majorHAnsi" w:cstheme="majorHAnsi"/>
        </w:rPr>
      </w:pPr>
    </w:p>
    <w:p w14:paraId="5C76A1AA" w14:textId="37CF92C8" w:rsidR="00ED018D" w:rsidRPr="004E6467" w:rsidRDefault="00ED018D" w:rsidP="00E93887">
      <w:pPr>
        <w:jc w:val="both"/>
        <w:rPr>
          <w:rFonts w:asciiTheme="majorHAnsi" w:hAnsiTheme="majorHAnsi" w:cstheme="majorHAnsi"/>
        </w:rPr>
      </w:pPr>
    </w:p>
    <w:p w14:paraId="78294F4F" w14:textId="37A5D219" w:rsidR="00ED018D" w:rsidRPr="004E6467" w:rsidRDefault="00ED018D" w:rsidP="00E93887">
      <w:pPr>
        <w:jc w:val="both"/>
        <w:rPr>
          <w:rFonts w:asciiTheme="majorHAnsi" w:hAnsiTheme="majorHAnsi" w:cstheme="majorHAnsi"/>
        </w:rPr>
      </w:pPr>
    </w:p>
    <w:p w14:paraId="689938AB" w14:textId="50FA6B1E" w:rsidR="00ED018D" w:rsidRPr="004E6467" w:rsidRDefault="00985E4F" w:rsidP="00E93887">
      <w:pPr>
        <w:jc w:val="both"/>
        <w:rPr>
          <w:rFonts w:asciiTheme="majorHAnsi" w:hAnsiTheme="majorHAnsi" w:cstheme="majorHAnsi"/>
        </w:rPr>
      </w:pPr>
      <w:r>
        <w:rPr>
          <w:rFonts w:asciiTheme="majorHAnsi" w:hAnsiTheme="majorHAnsi" w:cstheme="majorHAnsi"/>
          <w:noProof/>
        </w:rPr>
        <w:drawing>
          <wp:anchor distT="0" distB="0" distL="114300" distR="114300" simplePos="0" relativeHeight="251664384" behindDoc="0" locked="0" layoutInCell="1" allowOverlap="1" wp14:anchorId="241FD529" wp14:editId="3EB40BE5">
            <wp:simplePos x="0" y="0"/>
            <wp:positionH relativeFrom="column">
              <wp:posOffset>1260475</wp:posOffset>
            </wp:positionH>
            <wp:positionV relativeFrom="page">
              <wp:posOffset>2499360</wp:posOffset>
            </wp:positionV>
            <wp:extent cx="637540" cy="636905"/>
            <wp:effectExtent l="0" t="0" r="0" b="0"/>
            <wp:wrapNone/>
            <wp:docPr id="36" name="Graphic 12" descr="Munten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Graphic 12" descr="Munten silhouet"/>
                    <pic:cNvPicPr>
                      <a:picLocks noChangeAspect="1"/>
                    </pic:cNvPicPr>
                  </pic:nvPicPr>
                  <pic:blipFill>
                    <a:blip r:embed="rId34">
                      <a:extLst>
                        <a:ext uri="{28A0092B-C50C-407E-A947-70E740481C1C}">
                          <a14:useLocalDpi xmlns:a14="http://schemas.microsoft.com/office/drawing/2010/main" val="0"/>
                        </a:ext>
                        <a:ext uri="{96DAC541-7B7A-43D3-8B79-37D633B846F1}">
                          <asvg:svgBlip xmlns:asvg="http://schemas.microsoft.com/office/drawing/2016/SVG/main" r:embed="rId35"/>
                        </a:ext>
                      </a:extLst>
                    </a:blip>
                    <a:stretch>
                      <a:fillRect/>
                    </a:stretch>
                  </pic:blipFill>
                  <pic:spPr>
                    <a:xfrm>
                      <a:off x="0" y="0"/>
                      <a:ext cx="637540" cy="636905"/>
                    </a:xfrm>
                    <a:prstGeom prst="rect">
                      <a:avLst/>
                    </a:prstGeom>
                  </pic:spPr>
                </pic:pic>
              </a:graphicData>
            </a:graphic>
          </wp:anchor>
        </w:drawing>
      </w:r>
    </w:p>
    <w:p w14:paraId="3A49FC8A" w14:textId="201E93C3" w:rsidR="00ED018D" w:rsidRPr="004E6467" w:rsidRDefault="00A6107D" w:rsidP="00E93887">
      <w:pPr>
        <w:jc w:val="both"/>
        <w:rPr>
          <w:rFonts w:asciiTheme="majorHAnsi" w:hAnsiTheme="majorHAnsi" w:cstheme="majorHAnsi"/>
        </w:rPr>
      </w:pPr>
      <w:r>
        <w:rPr>
          <w:rFonts w:asciiTheme="majorHAnsi" w:hAnsiTheme="majorHAnsi" w:cstheme="majorHAnsi"/>
          <w:noProof/>
        </w:rPr>
        <w:drawing>
          <wp:anchor distT="0" distB="0" distL="114300" distR="114300" simplePos="0" relativeHeight="251706368" behindDoc="0" locked="0" layoutInCell="1" allowOverlap="1" wp14:anchorId="241FD529" wp14:editId="1E5C5987">
            <wp:simplePos x="0" y="0"/>
            <wp:positionH relativeFrom="column">
              <wp:posOffset>1294765</wp:posOffset>
            </wp:positionH>
            <wp:positionV relativeFrom="paragraph">
              <wp:posOffset>51435</wp:posOffset>
            </wp:positionV>
            <wp:extent cx="637558" cy="637518"/>
            <wp:effectExtent l="0" t="0" r="0" b="0"/>
            <wp:wrapNone/>
            <wp:docPr id="30" name="Graphic 12" descr="Munten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Graphic 12" descr="Munten silhouet"/>
                    <pic:cNvPicPr>
                      <a:picLocks noChangeAspect="1"/>
                    </pic:cNvPicPr>
                  </pic:nvPicPr>
                  <pic:blipFill>
                    <a:blip r:embed="rId34">
                      <a:extLst>
                        <a:ext uri="{28A0092B-C50C-407E-A947-70E740481C1C}">
                          <a14:useLocalDpi xmlns:a14="http://schemas.microsoft.com/office/drawing/2010/main" val="0"/>
                        </a:ext>
                        <a:ext uri="{96DAC541-7B7A-43D3-8B79-37D633B846F1}">
                          <asvg:svgBlip xmlns:asvg="http://schemas.microsoft.com/office/drawing/2016/SVG/main" r:embed="rId35"/>
                        </a:ext>
                      </a:extLst>
                    </a:blip>
                    <a:stretch>
                      <a:fillRect/>
                    </a:stretch>
                  </pic:blipFill>
                  <pic:spPr>
                    <a:xfrm>
                      <a:off x="0" y="0"/>
                      <a:ext cx="637558" cy="637518"/>
                    </a:xfrm>
                    <a:prstGeom prst="rect">
                      <a:avLst/>
                    </a:prstGeom>
                  </pic:spPr>
                </pic:pic>
              </a:graphicData>
            </a:graphic>
          </wp:anchor>
        </w:drawing>
      </w:r>
    </w:p>
    <w:p w14:paraId="58F458F6" w14:textId="07D14D3F" w:rsidR="00ED018D" w:rsidRPr="004E6467" w:rsidRDefault="00ED018D" w:rsidP="00E93887">
      <w:pPr>
        <w:jc w:val="both"/>
        <w:rPr>
          <w:rFonts w:asciiTheme="majorHAnsi" w:hAnsiTheme="majorHAnsi" w:cstheme="majorHAnsi"/>
        </w:rPr>
      </w:pPr>
    </w:p>
    <w:p w14:paraId="455850CF" w14:textId="51199FD6" w:rsidR="00ED018D" w:rsidRPr="004E6467" w:rsidRDefault="00ED018D" w:rsidP="00E93887">
      <w:pPr>
        <w:jc w:val="both"/>
        <w:rPr>
          <w:rFonts w:asciiTheme="majorHAnsi" w:hAnsiTheme="majorHAnsi" w:cstheme="majorHAnsi"/>
        </w:rPr>
      </w:pPr>
    </w:p>
    <w:p w14:paraId="5367F9D4" w14:textId="044D8ECF" w:rsidR="00ED018D" w:rsidRPr="004E6467" w:rsidRDefault="00ED018D" w:rsidP="00E93887">
      <w:pPr>
        <w:jc w:val="both"/>
        <w:rPr>
          <w:rFonts w:asciiTheme="majorHAnsi" w:hAnsiTheme="majorHAnsi" w:cstheme="majorHAnsi"/>
        </w:rPr>
      </w:pPr>
    </w:p>
    <w:p w14:paraId="21F51739" w14:textId="49E80F19" w:rsidR="00ED018D" w:rsidRPr="004E6467" w:rsidRDefault="00ED018D" w:rsidP="00E93887">
      <w:pPr>
        <w:jc w:val="both"/>
        <w:rPr>
          <w:rFonts w:asciiTheme="majorHAnsi" w:hAnsiTheme="majorHAnsi" w:cstheme="majorHAnsi"/>
        </w:rPr>
      </w:pPr>
    </w:p>
    <w:p w14:paraId="5E8BC4AF" w14:textId="0853EF52" w:rsidR="00ED018D" w:rsidRPr="004E6467" w:rsidRDefault="00ED018D" w:rsidP="00E93887">
      <w:pPr>
        <w:jc w:val="both"/>
        <w:rPr>
          <w:rFonts w:asciiTheme="majorHAnsi" w:hAnsiTheme="majorHAnsi" w:cstheme="majorHAnsi"/>
        </w:rPr>
      </w:pPr>
    </w:p>
    <w:p w14:paraId="6D5D95FF" w14:textId="615AAC26" w:rsidR="00ED018D" w:rsidRPr="004E6467" w:rsidRDefault="00FD1086" w:rsidP="00E93887">
      <w:pPr>
        <w:jc w:val="both"/>
        <w:rPr>
          <w:rFonts w:asciiTheme="majorHAnsi" w:hAnsiTheme="majorHAnsi" w:cstheme="majorHAnsi"/>
        </w:rPr>
      </w:pPr>
      <w:r>
        <w:rPr>
          <w:rFonts w:asciiTheme="majorHAnsi" w:hAnsiTheme="majorHAnsi" w:cstheme="majorHAnsi"/>
          <w:noProof/>
        </w:rPr>
        <w:drawing>
          <wp:anchor distT="0" distB="0" distL="114300" distR="114300" simplePos="0" relativeHeight="251663360" behindDoc="0" locked="0" layoutInCell="1" allowOverlap="1" wp14:anchorId="1023A99B" wp14:editId="5C11209D">
            <wp:simplePos x="0" y="0"/>
            <wp:positionH relativeFrom="column">
              <wp:posOffset>-213995</wp:posOffset>
            </wp:positionH>
            <wp:positionV relativeFrom="page">
              <wp:posOffset>4040037</wp:posOffset>
            </wp:positionV>
            <wp:extent cx="3562350" cy="3558540"/>
            <wp:effectExtent l="0" t="0" r="0" b="0"/>
            <wp:wrapNone/>
            <wp:docPr id="35" name="Grafiek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14:sizeRelH relativeFrom="margin">
              <wp14:pctWidth>0</wp14:pctWidth>
            </wp14:sizeRelH>
            <wp14:sizeRelV relativeFrom="margin">
              <wp14:pctHeight>0</wp14:pctHeight>
            </wp14:sizeRelV>
          </wp:anchor>
        </w:drawing>
      </w:r>
    </w:p>
    <w:p w14:paraId="5451DA16" w14:textId="0C77C6A9" w:rsidR="00B03CA5" w:rsidRDefault="00B03CA5" w:rsidP="00D818A7">
      <w:pPr>
        <w:rPr>
          <w:rFonts w:asciiTheme="majorHAnsi" w:hAnsiTheme="majorHAnsi" w:cstheme="majorHAnsi"/>
          <w:b/>
          <w:sz w:val="22"/>
        </w:rPr>
      </w:pPr>
    </w:p>
    <w:p w14:paraId="592868D9" w14:textId="16274407" w:rsidR="00DC5A9D" w:rsidRDefault="00DC5A9D" w:rsidP="00D818A7">
      <w:pPr>
        <w:rPr>
          <w:rFonts w:asciiTheme="majorHAnsi" w:hAnsiTheme="majorHAnsi" w:cstheme="majorHAnsi"/>
          <w:b/>
          <w:sz w:val="22"/>
        </w:rPr>
      </w:pPr>
    </w:p>
    <w:p w14:paraId="271403C2" w14:textId="0674B09C" w:rsidR="00DC5A9D" w:rsidRDefault="00DC5A9D" w:rsidP="00D818A7">
      <w:pPr>
        <w:rPr>
          <w:rFonts w:asciiTheme="majorHAnsi" w:hAnsiTheme="majorHAnsi" w:cstheme="majorHAnsi"/>
          <w:b/>
          <w:sz w:val="22"/>
        </w:rPr>
      </w:pPr>
    </w:p>
    <w:p w14:paraId="60EAB2E5" w14:textId="7B0B4A9A" w:rsidR="00DC5A9D" w:rsidRDefault="00DC5A9D" w:rsidP="00D818A7">
      <w:pPr>
        <w:rPr>
          <w:rFonts w:asciiTheme="majorHAnsi" w:hAnsiTheme="majorHAnsi" w:cstheme="majorHAnsi"/>
          <w:b/>
          <w:sz w:val="22"/>
        </w:rPr>
      </w:pPr>
    </w:p>
    <w:p w14:paraId="287E975B" w14:textId="3597AE8D" w:rsidR="00DC5A9D" w:rsidRDefault="00DC5A9D" w:rsidP="00D818A7">
      <w:pPr>
        <w:rPr>
          <w:rFonts w:asciiTheme="majorHAnsi" w:hAnsiTheme="majorHAnsi" w:cstheme="majorHAnsi"/>
          <w:b/>
          <w:sz w:val="22"/>
        </w:rPr>
      </w:pPr>
    </w:p>
    <w:p w14:paraId="47531B10" w14:textId="28D90032" w:rsidR="00DC5A9D" w:rsidRDefault="00DC5A9D" w:rsidP="00D818A7">
      <w:pPr>
        <w:rPr>
          <w:rFonts w:asciiTheme="majorHAnsi" w:hAnsiTheme="majorHAnsi" w:cstheme="majorHAnsi"/>
          <w:b/>
          <w:sz w:val="22"/>
        </w:rPr>
      </w:pPr>
    </w:p>
    <w:p w14:paraId="308CCD1F" w14:textId="472A2CE8" w:rsidR="00DC5A9D" w:rsidRDefault="00DC5A9D" w:rsidP="00D818A7">
      <w:pPr>
        <w:rPr>
          <w:rFonts w:asciiTheme="majorHAnsi" w:hAnsiTheme="majorHAnsi" w:cstheme="majorHAnsi"/>
          <w:b/>
          <w:sz w:val="22"/>
        </w:rPr>
      </w:pPr>
    </w:p>
    <w:p w14:paraId="0B9C6C9B" w14:textId="2EE767D9" w:rsidR="00DC5A9D" w:rsidRDefault="00DC5A9D" w:rsidP="00D818A7">
      <w:pPr>
        <w:rPr>
          <w:rFonts w:asciiTheme="majorHAnsi" w:hAnsiTheme="majorHAnsi" w:cstheme="majorHAnsi"/>
          <w:b/>
          <w:sz w:val="22"/>
        </w:rPr>
      </w:pPr>
    </w:p>
    <w:p w14:paraId="7CB5F5E0" w14:textId="593DF958" w:rsidR="00DC5A9D" w:rsidRDefault="00DC5A9D" w:rsidP="00D818A7">
      <w:pPr>
        <w:rPr>
          <w:rFonts w:asciiTheme="majorHAnsi" w:hAnsiTheme="majorHAnsi" w:cstheme="majorHAnsi"/>
          <w:b/>
          <w:sz w:val="22"/>
        </w:rPr>
      </w:pPr>
    </w:p>
    <w:p w14:paraId="6DCE267B" w14:textId="6E7A0DAF" w:rsidR="00DC5A9D" w:rsidRDefault="00985E4F" w:rsidP="00D818A7">
      <w:pPr>
        <w:rPr>
          <w:rFonts w:asciiTheme="majorHAnsi" w:hAnsiTheme="majorHAnsi" w:cstheme="majorHAnsi"/>
          <w:b/>
          <w:sz w:val="22"/>
        </w:rPr>
      </w:pPr>
      <w:r>
        <w:rPr>
          <w:rFonts w:asciiTheme="majorHAnsi" w:hAnsiTheme="majorHAnsi" w:cstheme="majorHAnsi"/>
          <w:noProof/>
        </w:rPr>
        <w:drawing>
          <wp:anchor distT="0" distB="0" distL="114300" distR="114300" simplePos="0" relativeHeight="251666432" behindDoc="0" locked="0" layoutInCell="1" allowOverlap="1" wp14:anchorId="4C1FB4C8" wp14:editId="57B7E92E">
            <wp:simplePos x="0" y="0"/>
            <wp:positionH relativeFrom="column">
              <wp:posOffset>1191895</wp:posOffset>
            </wp:positionH>
            <wp:positionV relativeFrom="page">
              <wp:posOffset>5250180</wp:posOffset>
            </wp:positionV>
            <wp:extent cx="745490" cy="744855"/>
            <wp:effectExtent l="0" t="0" r="0" b="0"/>
            <wp:wrapNone/>
            <wp:docPr id="38" name="Graphic 16" descr="Weegschalen van gerechtigheid met effen opvul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Graphic 16" descr="Weegschalen van gerechtigheid met effen opvulling"/>
                    <pic:cNvPicPr>
                      <a:picLocks noChangeAspect="1"/>
                    </pic:cNvPicPr>
                  </pic:nvPicPr>
                  <pic:blipFill>
                    <a:blip r:embed="rId37">
                      <a:extLst>
                        <a:ext uri="{28A0092B-C50C-407E-A947-70E740481C1C}">
                          <a14:useLocalDpi xmlns:a14="http://schemas.microsoft.com/office/drawing/2010/main" val="0"/>
                        </a:ext>
                        <a:ext uri="{96DAC541-7B7A-43D3-8B79-37D633B846F1}">
                          <asvg:svgBlip xmlns:asvg="http://schemas.microsoft.com/office/drawing/2016/SVG/main" r:embed="rId38"/>
                        </a:ext>
                      </a:extLst>
                    </a:blip>
                    <a:stretch>
                      <a:fillRect/>
                    </a:stretch>
                  </pic:blipFill>
                  <pic:spPr>
                    <a:xfrm>
                      <a:off x="0" y="0"/>
                      <a:ext cx="745490" cy="744855"/>
                    </a:xfrm>
                    <a:prstGeom prst="rect">
                      <a:avLst/>
                    </a:prstGeom>
                  </pic:spPr>
                </pic:pic>
              </a:graphicData>
            </a:graphic>
            <wp14:sizeRelH relativeFrom="margin">
              <wp14:pctWidth>0</wp14:pctWidth>
            </wp14:sizeRelH>
            <wp14:sizeRelV relativeFrom="margin">
              <wp14:pctHeight>0</wp14:pctHeight>
            </wp14:sizeRelV>
          </wp:anchor>
        </w:drawing>
      </w:r>
    </w:p>
    <w:p w14:paraId="5E70D4E8" w14:textId="1BFA2894" w:rsidR="00DC5A9D" w:rsidRDefault="00A6107D" w:rsidP="00D818A7">
      <w:pPr>
        <w:rPr>
          <w:rFonts w:asciiTheme="majorHAnsi" w:hAnsiTheme="majorHAnsi" w:cstheme="majorHAnsi"/>
          <w:b/>
          <w:sz w:val="22"/>
        </w:rPr>
      </w:pPr>
      <w:r>
        <w:rPr>
          <w:rFonts w:asciiTheme="majorHAnsi" w:hAnsiTheme="majorHAnsi" w:cstheme="majorHAnsi"/>
          <w:noProof/>
        </w:rPr>
        <w:drawing>
          <wp:anchor distT="0" distB="0" distL="114300" distR="114300" simplePos="0" relativeHeight="251710464" behindDoc="0" locked="0" layoutInCell="1" allowOverlap="1" wp14:anchorId="4C1FB4C8" wp14:editId="456124F4">
            <wp:simplePos x="0" y="0"/>
            <wp:positionH relativeFrom="column">
              <wp:posOffset>1227455</wp:posOffset>
            </wp:positionH>
            <wp:positionV relativeFrom="paragraph">
              <wp:posOffset>12700</wp:posOffset>
            </wp:positionV>
            <wp:extent cx="745498" cy="745450"/>
            <wp:effectExtent l="0" t="0" r="0" b="0"/>
            <wp:wrapNone/>
            <wp:docPr id="39" name="Graphic 16" descr="Weegschalen van gerechtigheid met effen opvul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Graphic 16" descr="Weegschalen van gerechtigheid met effen opvulling"/>
                    <pic:cNvPicPr>
                      <a:picLocks noChangeAspect="1"/>
                    </pic:cNvPicPr>
                  </pic:nvPicPr>
                  <pic:blipFill>
                    <a:blip r:embed="rId37">
                      <a:extLst>
                        <a:ext uri="{28A0092B-C50C-407E-A947-70E740481C1C}">
                          <a14:useLocalDpi xmlns:a14="http://schemas.microsoft.com/office/drawing/2010/main" val="0"/>
                        </a:ext>
                        <a:ext uri="{96DAC541-7B7A-43D3-8B79-37D633B846F1}">
                          <asvg:svgBlip xmlns:asvg="http://schemas.microsoft.com/office/drawing/2016/SVG/main" r:embed="rId38"/>
                        </a:ext>
                      </a:extLst>
                    </a:blip>
                    <a:stretch>
                      <a:fillRect/>
                    </a:stretch>
                  </pic:blipFill>
                  <pic:spPr>
                    <a:xfrm>
                      <a:off x="0" y="0"/>
                      <a:ext cx="745498" cy="745450"/>
                    </a:xfrm>
                    <a:prstGeom prst="rect">
                      <a:avLst/>
                    </a:prstGeom>
                  </pic:spPr>
                </pic:pic>
              </a:graphicData>
            </a:graphic>
            <wp14:sizeRelH relativeFrom="margin">
              <wp14:pctWidth>0</wp14:pctWidth>
            </wp14:sizeRelH>
            <wp14:sizeRelV relativeFrom="margin">
              <wp14:pctHeight>0</wp14:pctHeight>
            </wp14:sizeRelV>
          </wp:anchor>
        </w:drawing>
      </w:r>
    </w:p>
    <w:p w14:paraId="2D875E71" w14:textId="77777777" w:rsidR="00DC5A9D" w:rsidRDefault="00DC5A9D" w:rsidP="00D818A7">
      <w:pPr>
        <w:rPr>
          <w:rFonts w:asciiTheme="majorHAnsi" w:hAnsiTheme="majorHAnsi" w:cstheme="majorHAnsi"/>
          <w:b/>
          <w:sz w:val="22"/>
        </w:rPr>
      </w:pPr>
    </w:p>
    <w:p w14:paraId="303A6B34" w14:textId="6D51596D" w:rsidR="00DC5A9D" w:rsidRDefault="00DC5A9D" w:rsidP="00D818A7">
      <w:pPr>
        <w:rPr>
          <w:rFonts w:asciiTheme="majorHAnsi" w:hAnsiTheme="majorHAnsi" w:cstheme="majorHAnsi"/>
          <w:b/>
          <w:sz w:val="22"/>
        </w:rPr>
      </w:pPr>
    </w:p>
    <w:p w14:paraId="53062F53" w14:textId="5CA8C9F3" w:rsidR="00DC5A9D" w:rsidRDefault="00DC5A9D" w:rsidP="00D818A7">
      <w:pPr>
        <w:rPr>
          <w:rFonts w:asciiTheme="majorHAnsi" w:hAnsiTheme="majorHAnsi" w:cstheme="majorHAnsi"/>
          <w:b/>
          <w:sz w:val="22"/>
        </w:rPr>
      </w:pPr>
    </w:p>
    <w:p w14:paraId="06BAA2F5" w14:textId="06840DBB" w:rsidR="00DC5A9D" w:rsidRDefault="00DC5A9D" w:rsidP="00D818A7">
      <w:pPr>
        <w:rPr>
          <w:rFonts w:asciiTheme="majorHAnsi" w:hAnsiTheme="majorHAnsi" w:cstheme="majorHAnsi"/>
          <w:b/>
          <w:sz w:val="22"/>
        </w:rPr>
      </w:pPr>
    </w:p>
    <w:p w14:paraId="41201DCC" w14:textId="17E95BF9" w:rsidR="00DC5A9D" w:rsidRDefault="00DC5A9D" w:rsidP="00D818A7">
      <w:pPr>
        <w:rPr>
          <w:rFonts w:asciiTheme="majorHAnsi" w:hAnsiTheme="majorHAnsi" w:cstheme="majorHAnsi"/>
          <w:b/>
          <w:sz w:val="22"/>
        </w:rPr>
      </w:pPr>
    </w:p>
    <w:p w14:paraId="657ECB33" w14:textId="7F4EBC08" w:rsidR="00DC5A9D" w:rsidRDefault="00DC5A9D" w:rsidP="00D818A7">
      <w:pPr>
        <w:rPr>
          <w:rFonts w:asciiTheme="majorHAnsi" w:hAnsiTheme="majorHAnsi" w:cstheme="majorHAnsi"/>
          <w:b/>
          <w:sz w:val="22"/>
        </w:rPr>
      </w:pPr>
    </w:p>
    <w:p w14:paraId="3F989AB5" w14:textId="77777777" w:rsidR="00DC5A9D" w:rsidRDefault="00DC5A9D" w:rsidP="00D818A7">
      <w:pPr>
        <w:rPr>
          <w:rFonts w:asciiTheme="majorHAnsi" w:hAnsiTheme="majorHAnsi" w:cstheme="majorHAnsi"/>
          <w:b/>
          <w:sz w:val="22"/>
        </w:rPr>
      </w:pPr>
    </w:p>
    <w:p w14:paraId="63F1711B" w14:textId="2F0DA29E" w:rsidR="00DC5A9D" w:rsidRDefault="00DC5A9D" w:rsidP="00D818A7">
      <w:pPr>
        <w:rPr>
          <w:rFonts w:asciiTheme="majorHAnsi" w:hAnsiTheme="majorHAnsi" w:cstheme="majorHAnsi"/>
          <w:b/>
          <w:sz w:val="22"/>
        </w:rPr>
      </w:pPr>
    </w:p>
    <w:p w14:paraId="7FA67E07" w14:textId="0416FEDE" w:rsidR="00DC5A9D" w:rsidRDefault="00DC5A9D" w:rsidP="00D818A7">
      <w:pPr>
        <w:rPr>
          <w:rFonts w:asciiTheme="majorHAnsi" w:hAnsiTheme="majorHAnsi" w:cstheme="majorHAnsi"/>
          <w:b/>
          <w:sz w:val="22"/>
        </w:rPr>
      </w:pPr>
    </w:p>
    <w:p w14:paraId="291BB9F8" w14:textId="3AB541DF" w:rsidR="00DC5A9D" w:rsidRDefault="00DC5A9D" w:rsidP="00D818A7">
      <w:pPr>
        <w:rPr>
          <w:rFonts w:asciiTheme="majorHAnsi" w:hAnsiTheme="majorHAnsi" w:cstheme="majorHAnsi"/>
          <w:b/>
          <w:sz w:val="22"/>
        </w:rPr>
      </w:pPr>
    </w:p>
    <w:p w14:paraId="2C35B0DF" w14:textId="77777777" w:rsidR="00DC5A9D" w:rsidRDefault="00DC5A9D" w:rsidP="00D818A7">
      <w:pPr>
        <w:rPr>
          <w:rFonts w:asciiTheme="majorHAnsi" w:hAnsiTheme="majorHAnsi" w:cstheme="majorHAnsi"/>
          <w:b/>
          <w:sz w:val="22"/>
        </w:rPr>
      </w:pPr>
    </w:p>
    <w:p w14:paraId="7FB5DD30" w14:textId="77777777" w:rsidR="00DC5A9D" w:rsidRDefault="00DC5A9D" w:rsidP="00D818A7">
      <w:pPr>
        <w:rPr>
          <w:rFonts w:asciiTheme="majorHAnsi" w:hAnsiTheme="majorHAnsi" w:cstheme="majorHAnsi"/>
          <w:b/>
          <w:sz w:val="22"/>
        </w:rPr>
      </w:pPr>
    </w:p>
    <w:p w14:paraId="5AE8F79A" w14:textId="77777777" w:rsidR="00DC5A9D" w:rsidRDefault="00DC5A9D" w:rsidP="00D818A7">
      <w:pPr>
        <w:rPr>
          <w:rFonts w:asciiTheme="majorHAnsi" w:hAnsiTheme="majorHAnsi" w:cstheme="majorHAnsi"/>
          <w:b/>
          <w:sz w:val="22"/>
        </w:rPr>
      </w:pPr>
    </w:p>
    <w:p w14:paraId="754071F7" w14:textId="77777777" w:rsidR="00DC5A9D" w:rsidRDefault="00DC5A9D" w:rsidP="00D818A7">
      <w:pPr>
        <w:rPr>
          <w:rFonts w:asciiTheme="majorHAnsi" w:hAnsiTheme="majorHAnsi" w:cstheme="majorHAnsi"/>
          <w:b/>
          <w:sz w:val="22"/>
        </w:rPr>
      </w:pPr>
    </w:p>
    <w:p w14:paraId="5763DA25" w14:textId="77777777" w:rsidR="00DC5A9D" w:rsidRDefault="00DC5A9D" w:rsidP="00D818A7">
      <w:pPr>
        <w:rPr>
          <w:rFonts w:asciiTheme="majorHAnsi" w:hAnsiTheme="majorHAnsi" w:cstheme="majorHAnsi"/>
          <w:b/>
          <w:sz w:val="22"/>
        </w:rPr>
      </w:pPr>
    </w:p>
    <w:p w14:paraId="2758D41D" w14:textId="77777777" w:rsidR="00DC5A9D" w:rsidRDefault="00DC5A9D" w:rsidP="00D818A7">
      <w:pPr>
        <w:rPr>
          <w:rFonts w:asciiTheme="majorHAnsi" w:hAnsiTheme="majorHAnsi" w:cstheme="majorHAnsi"/>
          <w:b/>
          <w:sz w:val="22"/>
        </w:rPr>
      </w:pPr>
    </w:p>
    <w:p w14:paraId="217F0444" w14:textId="77777777" w:rsidR="00DC5A9D" w:rsidRDefault="00DC5A9D" w:rsidP="00D818A7">
      <w:pPr>
        <w:rPr>
          <w:rFonts w:asciiTheme="majorHAnsi" w:hAnsiTheme="majorHAnsi" w:cstheme="majorHAnsi"/>
          <w:b/>
          <w:sz w:val="22"/>
        </w:rPr>
      </w:pPr>
    </w:p>
    <w:p w14:paraId="6AF85FB2" w14:textId="77777777" w:rsidR="00DC5A9D" w:rsidRDefault="00DC5A9D" w:rsidP="00D818A7">
      <w:pPr>
        <w:rPr>
          <w:rFonts w:asciiTheme="majorHAnsi" w:hAnsiTheme="majorHAnsi" w:cstheme="majorHAnsi"/>
          <w:b/>
          <w:sz w:val="22"/>
        </w:rPr>
      </w:pPr>
    </w:p>
    <w:p w14:paraId="13B8FDDA" w14:textId="77777777" w:rsidR="00DC5A9D" w:rsidRDefault="00DC5A9D" w:rsidP="00D818A7">
      <w:pPr>
        <w:rPr>
          <w:rFonts w:asciiTheme="majorHAnsi" w:hAnsiTheme="majorHAnsi" w:cstheme="majorHAnsi"/>
          <w:b/>
          <w:sz w:val="22"/>
        </w:rPr>
      </w:pPr>
    </w:p>
    <w:p w14:paraId="07CB8C9A" w14:textId="77777777" w:rsidR="00DC5A9D" w:rsidRDefault="00DC5A9D" w:rsidP="00D818A7">
      <w:pPr>
        <w:rPr>
          <w:rFonts w:asciiTheme="majorHAnsi" w:hAnsiTheme="majorHAnsi" w:cstheme="majorHAnsi"/>
          <w:b/>
          <w:sz w:val="22"/>
        </w:rPr>
      </w:pPr>
    </w:p>
    <w:p w14:paraId="1ED92329" w14:textId="77777777" w:rsidR="00DC5A9D" w:rsidRDefault="00DC5A9D" w:rsidP="00D818A7">
      <w:pPr>
        <w:rPr>
          <w:rFonts w:asciiTheme="majorHAnsi" w:hAnsiTheme="majorHAnsi" w:cstheme="majorHAnsi"/>
          <w:b/>
          <w:sz w:val="22"/>
        </w:rPr>
      </w:pPr>
    </w:p>
    <w:p w14:paraId="63428B11" w14:textId="77777777" w:rsidR="00DC5A9D" w:rsidRDefault="00DC5A9D" w:rsidP="00D818A7">
      <w:pPr>
        <w:rPr>
          <w:rFonts w:asciiTheme="majorHAnsi" w:hAnsiTheme="majorHAnsi" w:cstheme="majorHAnsi"/>
          <w:b/>
          <w:sz w:val="22"/>
        </w:rPr>
      </w:pPr>
    </w:p>
    <w:p w14:paraId="0136D322" w14:textId="77777777" w:rsidR="00DC5A9D" w:rsidRDefault="00DC5A9D" w:rsidP="00D818A7">
      <w:pPr>
        <w:rPr>
          <w:rFonts w:asciiTheme="majorHAnsi" w:hAnsiTheme="majorHAnsi" w:cstheme="majorHAnsi"/>
          <w:b/>
          <w:sz w:val="22"/>
        </w:rPr>
      </w:pPr>
    </w:p>
    <w:p w14:paraId="6F3924F4" w14:textId="77777777" w:rsidR="00DC5A9D" w:rsidRDefault="00DC5A9D" w:rsidP="00D818A7">
      <w:pPr>
        <w:rPr>
          <w:rFonts w:asciiTheme="majorHAnsi" w:hAnsiTheme="majorHAnsi" w:cstheme="majorHAnsi"/>
          <w:b/>
          <w:sz w:val="22"/>
        </w:rPr>
      </w:pPr>
    </w:p>
    <w:p w14:paraId="3609FF3D" w14:textId="52250851" w:rsidR="00DC5A9D" w:rsidRDefault="00DC5A9D" w:rsidP="00D818A7">
      <w:pPr>
        <w:rPr>
          <w:rFonts w:asciiTheme="majorHAnsi" w:hAnsiTheme="majorHAnsi" w:cstheme="majorHAnsi"/>
          <w:b/>
          <w:sz w:val="22"/>
        </w:rPr>
      </w:pPr>
    </w:p>
    <w:p w14:paraId="5AFCCB9B" w14:textId="63098ABD" w:rsidR="00BA42EB" w:rsidRDefault="00BA42EB" w:rsidP="00D818A7">
      <w:pPr>
        <w:rPr>
          <w:rFonts w:asciiTheme="majorHAnsi" w:hAnsiTheme="majorHAnsi" w:cstheme="majorHAnsi"/>
          <w:b/>
          <w:sz w:val="22"/>
        </w:rPr>
      </w:pPr>
    </w:p>
    <w:p w14:paraId="5DB8F9D9" w14:textId="08B5C888" w:rsidR="00BA42EB" w:rsidRDefault="00BA42EB" w:rsidP="00D818A7">
      <w:pPr>
        <w:rPr>
          <w:rFonts w:asciiTheme="majorHAnsi" w:hAnsiTheme="majorHAnsi" w:cstheme="majorHAnsi"/>
          <w:b/>
          <w:sz w:val="22"/>
        </w:rPr>
      </w:pPr>
    </w:p>
    <w:p w14:paraId="2715D796" w14:textId="67D661E2" w:rsidR="00BA42EB" w:rsidRDefault="00BA42EB" w:rsidP="00D818A7">
      <w:pPr>
        <w:rPr>
          <w:rFonts w:asciiTheme="majorHAnsi" w:hAnsiTheme="majorHAnsi" w:cstheme="majorHAnsi"/>
          <w:b/>
          <w:sz w:val="22"/>
        </w:rPr>
      </w:pPr>
    </w:p>
    <w:p w14:paraId="69349C01" w14:textId="37A79C31" w:rsidR="00BA42EB" w:rsidRDefault="00BA42EB" w:rsidP="00D818A7">
      <w:pPr>
        <w:rPr>
          <w:rFonts w:asciiTheme="majorHAnsi" w:hAnsiTheme="majorHAnsi" w:cstheme="majorHAnsi"/>
          <w:b/>
          <w:sz w:val="22"/>
        </w:rPr>
      </w:pPr>
    </w:p>
    <w:p w14:paraId="3567349C" w14:textId="048046ED" w:rsidR="00BA42EB" w:rsidRDefault="00BA42EB" w:rsidP="00D818A7">
      <w:pPr>
        <w:rPr>
          <w:rFonts w:asciiTheme="majorHAnsi" w:hAnsiTheme="majorHAnsi" w:cstheme="majorHAnsi"/>
          <w:b/>
          <w:sz w:val="22"/>
        </w:rPr>
      </w:pPr>
    </w:p>
    <w:p w14:paraId="440950FC" w14:textId="767D7C96" w:rsidR="00BA42EB" w:rsidRDefault="00B930D6" w:rsidP="00D818A7">
      <w:pPr>
        <w:rPr>
          <w:rFonts w:asciiTheme="majorHAnsi" w:hAnsiTheme="majorHAnsi" w:cstheme="majorHAnsi"/>
          <w:b/>
          <w:sz w:val="22"/>
        </w:rPr>
      </w:pPr>
      <w:r w:rsidRPr="00EA7057">
        <w:rPr>
          <w:rFonts w:asciiTheme="majorHAnsi" w:hAnsiTheme="majorHAnsi" w:cstheme="majorHAnsi"/>
          <w:noProof/>
          <w:color w:val="595959" w:themeColor="text1" w:themeTint="A6"/>
          <w:sz w:val="22"/>
          <w:lang w:val="en-US" w:eastAsia="en-US"/>
        </w:rPr>
        <w:drawing>
          <wp:anchor distT="0" distB="0" distL="114300" distR="114300" simplePos="0" relativeHeight="251654144" behindDoc="0" locked="0" layoutInCell="1" allowOverlap="1" wp14:anchorId="74B84ECA" wp14:editId="0FBCD1B3">
            <wp:simplePos x="0" y="0"/>
            <wp:positionH relativeFrom="margin">
              <wp:posOffset>-212725</wp:posOffset>
            </wp:positionH>
            <wp:positionV relativeFrom="page">
              <wp:posOffset>24765</wp:posOffset>
            </wp:positionV>
            <wp:extent cx="6918960" cy="3657600"/>
            <wp:effectExtent l="0" t="0" r="0" b="0"/>
            <wp:wrapNone/>
            <wp:docPr id="52"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14:sizeRelH relativeFrom="margin">
              <wp14:pctWidth>0</wp14:pctWidth>
            </wp14:sizeRelH>
            <wp14:sizeRelV relativeFrom="margin">
              <wp14:pctHeight>0</wp14:pctHeight>
            </wp14:sizeRelV>
          </wp:anchor>
        </w:drawing>
      </w:r>
    </w:p>
    <w:p w14:paraId="7BD33922" w14:textId="21965E21" w:rsidR="00BA42EB" w:rsidRDefault="00BA42EB" w:rsidP="00D818A7">
      <w:pPr>
        <w:rPr>
          <w:rFonts w:asciiTheme="majorHAnsi" w:hAnsiTheme="majorHAnsi" w:cstheme="majorHAnsi"/>
          <w:b/>
          <w:sz w:val="22"/>
        </w:rPr>
      </w:pPr>
    </w:p>
    <w:p w14:paraId="4FCD225E" w14:textId="7D300012" w:rsidR="00BA42EB" w:rsidRDefault="00BA42EB" w:rsidP="00D818A7">
      <w:pPr>
        <w:rPr>
          <w:rFonts w:asciiTheme="majorHAnsi" w:hAnsiTheme="majorHAnsi" w:cstheme="majorHAnsi"/>
          <w:b/>
          <w:sz w:val="22"/>
        </w:rPr>
      </w:pPr>
    </w:p>
    <w:p w14:paraId="6E739FFD" w14:textId="57120FCC" w:rsidR="00BA42EB" w:rsidRDefault="00BA42EB" w:rsidP="00D818A7">
      <w:pPr>
        <w:rPr>
          <w:rFonts w:asciiTheme="majorHAnsi" w:hAnsiTheme="majorHAnsi" w:cstheme="majorHAnsi"/>
          <w:b/>
          <w:sz w:val="22"/>
        </w:rPr>
      </w:pPr>
    </w:p>
    <w:p w14:paraId="40FE48B7" w14:textId="24812C7F" w:rsidR="00BA42EB" w:rsidRDefault="00BA42EB" w:rsidP="00D818A7">
      <w:pPr>
        <w:rPr>
          <w:rFonts w:asciiTheme="majorHAnsi" w:hAnsiTheme="majorHAnsi" w:cstheme="majorHAnsi"/>
          <w:b/>
          <w:sz w:val="22"/>
        </w:rPr>
      </w:pPr>
    </w:p>
    <w:p w14:paraId="6C18868A" w14:textId="5963BDEA" w:rsidR="00BA42EB" w:rsidRDefault="00BA42EB" w:rsidP="00D818A7">
      <w:pPr>
        <w:rPr>
          <w:rFonts w:asciiTheme="majorHAnsi" w:hAnsiTheme="majorHAnsi" w:cstheme="majorHAnsi"/>
          <w:b/>
          <w:sz w:val="22"/>
        </w:rPr>
      </w:pPr>
    </w:p>
    <w:p w14:paraId="67794218" w14:textId="6626B838" w:rsidR="00BA42EB" w:rsidRDefault="00BA42EB" w:rsidP="00D818A7">
      <w:pPr>
        <w:rPr>
          <w:rFonts w:asciiTheme="majorHAnsi" w:hAnsiTheme="majorHAnsi" w:cstheme="majorHAnsi"/>
          <w:b/>
          <w:sz w:val="22"/>
        </w:rPr>
      </w:pPr>
    </w:p>
    <w:p w14:paraId="66D06F43" w14:textId="7CE1243C" w:rsidR="00BA42EB" w:rsidRDefault="00BA42EB" w:rsidP="00D818A7">
      <w:pPr>
        <w:rPr>
          <w:rFonts w:asciiTheme="majorHAnsi" w:hAnsiTheme="majorHAnsi" w:cstheme="majorHAnsi"/>
          <w:b/>
          <w:sz w:val="22"/>
        </w:rPr>
      </w:pPr>
    </w:p>
    <w:p w14:paraId="17641E4E" w14:textId="33942F83" w:rsidR="00BA42EB" w:rsidRDefault="00BA42EB" w:rsidP="00D818A7">
      <w:pPr>
        <w:rPr>
          <w:rFonts w:asciiTheme="majorHAnsi" w:hAnsiTheme="majorHAnsi" w:cstheme="majorHAnsi"/>
          <w:b/>
          <w:sz w:val="22"/>
        </w:rPr>
      </w:pPr>
    </w:p>
    <w:p w14:paraId="68B7C06E" w14:textId="555985BF" w:rsidR="00BA42EB" w:rsidRPr="00DD3B03" w:rsidRDefault="00985E4F" w:rsidP="00BA42EB">
      <w:pPr>
        <w:rPr>
          <w:rFonts w:asciiTheme="majorHAnsi" w:hAnsiTheme="majorHAnsi" w:cstheme="majorHAnsi"/>
          <w:b/>
          <w:szCs w:val="20"/>
        </w:rPr>
      </w:pPr>
      <w:r>
        <w:rPr>
          <w:rFonts w:asciiTheme="majorHAnsi" w:hAnsiTheme="majorHAnsi" w:cstheme="majorHAnsi"/>
          <w:b/>
          <w:szCs w:val="20"/>
        </w:rPr>
        <w:t>M</w:t>
      </w:r>
      <w:r w:rsidR="00BA42EB" w:rsidRPr="00DD3B03">
        <w:rPr>
          <w:rFonts w:asciiTheme="majorHAnsi" w:hAnsiTheme="majorHAnsi" w:cstheme="majorHAnsi"/>
          <w:b/>
          <w:szCs w:val="20"/>
        </w:rPr>
        <w:t>ogelijkheden omscholen</w:t>
      </w:r>
    </w:p>
    <w:p w14:paraId="18EDF2A0" w14:textId="1D876CD9" w:rsidR="00D66811" w:rsidRDefault="00D66811" w:rsidP="00BA42EB">
      <w:pPr>
        <w:jc w:val="both"/>
        <w:rPr>
          <w:rFonts w:ascii="Calibri" w:hAnsi="Calibri" w:cs="Calibri"/>
          <w:color w:val="7F7F7F" w:themeColor="text1" w:themeTint="80"/>
          <w:szCs w:val="20"/>
        </w:rPr>
      </w:pPr>
    </w:p>
    <w:p w14:paraId="6C5E1B58" w14:textId="74A97AF0" w:rsidR="00BA42EB" w:rsidRPr="00186AFD" w:rsidRDefault="00BA42EB" w:rsidP="00BA42EB">
      <w:pPr>
        <w:jc w:val="both"/>
        <w:rPr>
          <w:rFonts w:asciiTheme="majorHAnsi" w:hAnsiTheme="majorHAnsi" w:cstheme="majorHAnsi"/>
          <w:color w:val="7F7F7F" w:themeColor="text1" w:themeTint="80"/>
          <w:szCs w:val="20"/>
        </w:rPr>
      </w:pPr>
      <w:r w:rsidRPr="00186AFD">
        <w:rPr>
          <w:rFonts w:asciiTheme="majorHAnsi" w:hAnsiTheme="majorHAnsi" w:cstheme="majorHAnsi"/>
          <w:color w:val="7F7F7F" w:themeColor="text1" w:themeTint="80"/>
          <w:szCs w:val="20"/>
        </w:rPr>
        <w:t xml:space="preserve">Omscholing van werknemers is </w:t>
      </w:r>
      <w:r w:rsidR="00CA7BD1" w:rsidRPr="00186AFD">
        <w:rPr>
          <w:rFonts w:asciiTheme="majorHAnsi" w:hAnsiTheme="majorHAnsi" w:cstheme="majorHAnsi"/>
          <w:color w:val="7F7F7F" w:themeColor="text1" w:themeTint="80"/>
          <w:szCs w:val="20"/>
        </w:rPr>
        <w:t>belangrijk</w:t>
      </w:r>
      <w:r w:rsidRPr="00186AFD">
        <w:rPr>
          <w:rFonts w:asciiTheme="majorHAnsi" w:hAnsiTheme="majorHAnsi" w:cstheme="majorHAnsi"/>
          <w:color w:val="7F7F7F" w:themeColor="text1" w:themeTint="80"/>
          <w:szCs w:val="20"/>
        </w:rPr>
        <w:t xml:space="preserve"> om de automatisering van de arbeidsmarkt bij te houden. Om werknemers </w:t>
      </w:r>
      <w:r w:rsidR="00CA7BD1" w:rsidRPr="00186AFD">
        <w:rPr>
          <w:rFonts w:asciiTheme="majorHAnsi" w:hAnsiTheme="majorHAnsi" w:cstheme="majorHAnsi"/>
          <w:color w:val="7F7F7F" w:themeColor="text1" w:themeTint="80"/>
          <w:szCs w:val="20"/>
        </w:rPr>
        <w:t xml:space="preserve">kansen </w:t>
      </w:r>
      <w:r w:rsidRPr="00186AFD">
        <w:rPr>
          <w:rFonts w:asciiTheme="majorHAnsi" w:hAnsiTheme="majorHAnsi" w:cstheme="majorHAnsi"/>
          <w:color w:val="7F7F7F" w:themeColor="text1" w:themeTint="80"/>
          <w:szCs w:val="20"/>
        </w:rPr>
        <w:t>te bieden om zich bij te scholen</w:t>
      </w:r>
      <w:r w:rsidR="00CA7BD1" w:rsidRPr="00186AFD">
        <w:rPr>
          <w:rFonts w:asciiTheme="majorHAnsi" w:hAnsiTheme="majorHAnsi" w:cstheme="majorHAnsi"/>
          <w:color w:val="7F7F7F" w:themeColor="text1" w:themeTint="80"/>
          <w:szCs w:val="20"/>
        </w:rPr>
        <w:t>,</w:t>
      </w:r>
      <w:r w:rsidRPr="00186AFD">
        <w:rPr>
          <w:rFonts w:asciiTheme="majorHAnsi" w:hAnsiTheme="majorHAnsi" w:cstheme="majorHAnsi"/>
          <w:color w:val="7F7F7F" w:themeColor="text1" w:themeTint="80"/>
          <w:szCs w:val="20"/>
        </w:rPr>
        <w:t xml:space="preserve"> zijn er meerdere HR-middelen om dit te ondersteunen.  </w:t>
      </w:r>
      <w:r w:rsidR="00CA7BD1" w:rsidRPr="00186AFD">
        <w:rPr>
          <w:rFonts w:asciiTheme="majorHAnsi" w:hAnsiTheme="majorHAnsi" w:cstheme="majorHAnsi"/>
          <w:color w:val="7F7F7F" w:themeColor="text1" w:themeTint="80"/>
          <w:szCs w:val="20"/>
        </w:rPr>
        <w:t>E</w:t>
      </w:r>
      <w:r w:rsidR="00CB20FC" w:rsidRPr="00186AFD">
        <w:rPr>
          <w:rFonts w:asciiTheme="majorHAnsi" w:hAnsiTheme="majorHAnsi" w:cstheme="majorHAnsi"/>
          <w:color w:val="7F7F7F" w:themeColor="text1" w:themeTint="80"/>
          <w:szCs w:val="20"/>
        </w:rPr>
        <w:t xml:space="preserve">erder onderzoek </w:t>
      </w:r>
      <w:r w:rsidR="00CA7BD1" w:rsidRPr="00186AFD">
        <w:rPr>
          <w:rFonts w:asciiTheme="majorHAnsi" w:hAnsiTheme="majorHAnsi" w:cstheme="majorHAnsi"/>
          <w:color w:val="7F7F7F" w:themeColor="text1" w:themeTint="80"/>
          <w:szCs w:val="20"/>
        </w:rPr>
        <w:t>laat zien</w:t>
      </w:r>
      <w:r w:rsidR="00CB20FC" w:rsidRPr="00186AFD">
        <w:rPr>
          <w:rFonts w:asciiTheme="majorHAnsi" w:hAnsiTheme="majorHAnsi" w:cstheme="majorHAnsi"/>
          <w:color w:val="7F7F7F" w:themeColor="text1" w:themeTint="80"/>
          <w:szCs w:val="20"/>
        </w:rPr>
        <w:t xml:space="preserve"> dat een structurele inbedding van bij- en omscholing in opleidings- en ontwikkelingsplannen de meest succesvolle strategie is</w:t>
      </w:r>
      <w:r w:rsidR="00DC4901" w:rsidRPr="00186AFD">
        <w:rPr>
          <w:rFonts w:asciiTheme="majorHAnsi" w:hAnsiTheme="majorHAnsi" w:cstheme="majorHAnsi"/>
          <w:color w:val="7F7F7F" w:themeColor="text1" w:themeTint="80"/>
          <w:szCs w:val="20"/>
        </w:rPr>
        <w:t xml:space="preserve"> (ROA Reports 005, </w:t>
      </w:r>
      <w:hyperlink r:id="rId40" w:history="1">
        <w:r w:rsidR="00DC4901" w:rsidRPr="00186AFD">
          <w:rPr>
            <w:rStyle w:val="Hyperlink"/>
            <w:rFonts w:asciiTheme="majorHAnsi" w:hAnsiTheme="majorHAnsi" w:cstheme="majorHAnsi"/>
            <w:szCs w:val="20"/>
          </w:rPr>
          <w:t>2018</w:t>
        </w:r>
      </w:hyperlink>
      <w:r w:rsidR="00DC4901" w:rsidRPr="00186AFD">
        <w:rPr>
          <w:rFonts w:asciiTheme="majorHAnsi" w:hAnsiTheme="majorHAnsi" w:cstheme="majorHAnsi"/>
          <w:color w:val="7F7F7F" w:themeColor="text1" w:themeTint="80"/>
          <w:szCs w:val="20"/>
        </w:rPr>
        <w:t>)</w:t>
      </w:r>
      <w:r w:rsidR="00CB20FC" w:rsidRPr="00186AFD">
        <w:rPr>
          <w:rFonts w:asciiTheme="majorHAnsi" w:hAnsiTheme="majorHAnsi" w:cstheme="majorHAnsi"/>
          <w:color w:val="7F7F7F" w:themeColor="text1" w:themeTint="80"/>
          <w:szCs w:val="20"/>
        </w:rPr>
        <w:t xml:space="preserve">. Dat middel wordt evenwel </w:t>
      </w:r>
      <w:r w:rsidR="00791C74" w:rsidRPr="00186AFD">
        <w:rPr>
          <w:rFonts w:asciiTheme="majorHAnsi" w:hAnsiTheme="majorHAnsi" w:cstheme="majorHAnsi"/>
          <w:color w:val="7F7F7F" w:themeColor="text1" w:themeTint="80"/>
          <w:szCs w:val="20"/>
        </w:rPr>
        <w:t xml:space="preserve">bij </w:t>
      </w:r>
      <w:r w:rsidR="00A57B7A" w:rsidRPr="00186AFD">
        <w:rPr>
          <w:rFonts w:asciiTheme="majorHAnsi" w:hAnsiTheme="majorHAnsi" w:cstheme="majorHAnsi"/>
          <w:color w:val="7F7F7F" w:themeColor="text1" w:themeTint="80"/>
          <w:szCs w:val="20"/>
        </w:rPr>
        <w:t xml:space="preserve">slechts </w:t>
      </w:r>
      <w:r w:rsidR="00553E61" w:rsidRPr="00186AFD">
        <w:rPr>
          <w:rFonts w:asciiTheme="majorHAnsi" w:hAnsiTheme="majorHAnsi" w:cstheme="majorHAnsi"/>
          <w:color w:val="7F7F7F" w:themeColor="text1" w:themeTint="80"/>
          <w:szCs w:val="20"/>
        </w:rPr>
        <w:t>5,6</w:t>
      </w:r>
      <w:r w:rsidR="00CB20FC" w:rsidRPr="00186AFD">
        <w:rPr>
          <w:rFonts w:asciiTheme="majorHAnsi" w:hAnsiTheme="majorHAnsi" w:cstheme="majorHAnsi"/>
          <w:color w:val="7F7F7F" w:themeColor="text1" w:themeTint="80"/>
          <w:szCs w:val="20"/>
        </w:rPr>
        <w:t>% van de</w:t>
      </w:r>
      <w:r w:rsidR="00791C74" w:rsidRPr="00186AFD">
        <w:rPr>
          <w:rFonts w:asciiTheme="majorHAnsi" w:hAnsiTheme="majorHAnsi" w:cstheme="majorHAnsi"/>
          <w:color w:val="7F7F7F" w:themeColor="text1" w:themeTint="80"/>
          <w:szCs w:val="20"/>
        </w:rPr>
        <w:t xml:space="preserve"> werknemers</w:t>
      </w:r>
      <w:r w:rsidR="00CB20FC" w:rsidRPr="00186AFD">
        <w:rPr>
          <w:rFonts w:asciiTheme="majorHAnsi" w:hAnsiTheme="majorHAnsi" w:cstheme="majorHAnsi"/>
          <w:color w:val="7F7F7F" w:themeColor="text1" w:themeTint="80"/>
          <w:szCs w:val="20"/>
        </w:rPr>
        <w:t xml:space="preserve"> toegepast. </w:t>
      </w:r>
      <w:r w:rsidRPr="00186AFD">
        <w:rPr>
          <w:rFonts w:asciiTheme="majorHAnsi" w:hAnsiTheme="majorHAnsi" w:cstheme="majorHAnsi"/>
          <w:color w:val="7F7F7F" w:themeColor="text1" w:themeTint="80"/>
          <w:szCs w:val="20"/>
        </w:rPr>
        <w:t xml:space="preserve">Het middel dat het meest wordt ingezet is </w:t>
      </w:r>
      <w:r w:rsidR="00553E61" w:rsidRPr="00186AFD">
        <w:rPr>
          <w:rFonts w:asciiTheme="majorHAnsi" w:hAnsiTheme="majorHAnsi" w:cstheme="majorHAnsi"/>
          <w:color w:val="7F7F7F" w:themeColor="text1" w:themeTint="80"/>
          <w:szCs w:val="20"/>
        </w:rPr>
        <w:t xml:space="preserve">regelmatige intervisie </w:t>
      </w:r>
      <w:r w:rsidR="00A21CC4" w:rsidRPr="00186AFD">
        <w:rPr>
          <w:rFonts w:asciiTheme="majorHAnsi" w:hAnsiTheme="majorHAnsi" w:cstheme="majorHAnsi"/>
          <w:color w:val="7F7F7F" w:themeColor="text1" w:themeTint="80"/>
          <w:szCs w:val="20"/>
        </w:rPr>
        <w:t>(</w:t>
      </w:r>
      <w:r w:rsidR="004B49EA" w:rsidRPr="00186AFD">
        <w:rPr>
          <w:rFonts w:asciiTheme="majorHAnsi" w:hAnsiTheme="majorHAnsi" w:cstheme="majorHAnsi"/>
          <w:color w:val="7F7F7F" w:themeColor="text1" w:themeTint="80"/>
          <w:szCs w:val="20"/>
        </w:rPr>
        <w:t>8,8</w:t>
      </w:r>
      <w:r w:rsidR="00A21CC4" w:rsidRPr="00186AFD">
        <w:rPr>
          <w:rFonts w:asciiTheme="majorHAnsi" w:hAnsiTheme="majorHAnsi" w:cstheme="majorHAnsi"/>
          <w:color w:val="7F7F7F" w:themeColor="text1" w:themeTint="80"/>
          <w:szCs w:val="20"/>
        </w:rPr>
        <w:t>%)</w:t>
      </w:r>
      <w:r w:rsidR="00462006" w:rsidRPr="00186AFD">
        <w:rPr>
          <w:rFonts w:asciiTheme="majorHAnsi" w:hAnsiTheme="majorHAnsi" w:cstheme="majorHAnsi"/>
          <w:color w:val="7F7F7F" w:themeColor="text1" w:themeTint="80"/>
          <w:szCs w:val="20"/>
        </w:rPr>
        <w:t xml:space="preserve">. </w:t>
      </w:r>
      <w:r w:rsidR="00BC458C" w:rsidRPr="00186AFD">
        <w:rPr>
          <w:rFonts w:asciiTheme="majorHAnsi" w:hAnsiTheme="majorHAnsi" w:cstheme="majorHAnsi"/>
          <w:color w:val="7F7F7F" w:themeColor="text1" w:themeTint="80"/>
          <w:szCs w:val="20"/>
        </w:rPr>
        <w:t xml:space="preserve">Daarnaast </w:t>
      </w:r>
      <w:r w:rsidRPr="00186AFD">
        <w:rPr>
          <w:rFonts w:asciiTheme="majorHAnsi" w:hAnsiTheme="majorHAnsi" w:cstheme="majorHAnsi"/>
          <w:color w:val="7F7F7F" w:themeColor="text1" w:themeTint="80"/>
          <w:szCs w:val="20"/>
        </w:rPr>
        <w:t xml:space="preserve">worden </w:t>
      </w:r>
      <w:r w:rsidR="00553E61" w:rsidRPr="00186AFD">
        <w:rPr>
          <w:rFonts w:asciiTheme="majorHAnsi" w:hAnsiTheme="majorHAnsi" w:cstheme="majorHAnsi"/>
          <w:color w:val="7F7F7F" w:themeColor="text1" w:themeTint="80"/>
          <w:szCs w:val="20"/>
        </w:rPr>
        <w:t>persoonlijk opleidings- of ontwikkelingsplan</w:t>
      </w:r>
      <w:r w:rsidRPr="00186AFD">
        <w:rPr>
          <w:rFonts w:asciiTheme="majorHAnsi" w:hAnsiTheme="majorHAnsi" w:cstheme="majorHAnsi"/>
          <w:color w:val="7F7F7F" w:themeColor="text1" w:themeTint="80"/>
          <w:szCs w:val="20"/>
        </w:rPr>
        <w:t xml:space="preserve"> (</w:t>
      </w:r>
      <w:r w:rsidR="004B49EA" w:rsidRPr="00186AFD">
        <w:rPr>
          <w:rFonts w:asciiTheme="majorHAnsi" w:hAnsiTheme="majorHAnsi" w:cstheme="majorHAnsi"/>
          <w:color w:val="7F7F7F" w:themeColor="text1" w:themeTint="80"/>
          <w:szCs w:val="20"/>
        </w:rPr>
        <w:t>5,6</w:t>
      </w:r>
      <w:r w:rsidRPr="00186AFD">
        <w:rPr>
          <w:rFonts w:asciiTheme="majorHAnsi" w:hAnsiTheme="majorHAnsi" w:cstheme="majorHAnsi"/>
          <w:color w:val="7F7F7F" w:themeColor="text1" w:themeTint="80"/>
          <w:szCs w:val="20"/>
        </w:rPr>
        <w:t xml:space="preserve">%), </w:t>
      </w:r>
      <w:r w:rsidR="004B49EA" w:rsidRPr="00186AFD">
        <w:rPr>
          <w:rFonts w:asciiTheme="majorHAnsi" w:hAnsiTheme="majorHAnsi" w:cstheme="majorHAnsi"/>
          <w:color w:val="7F7F7F" w:themeColor="text1" w:themeTint="80"/>
          <w:szCs w:val="20"/>
        </w:rPr>
        <w:t>prestatiebeloning</w:t>
      </w:r>
      <w:r w:rsidRPr="00186AFD">
        <w:rPr>
          <w:rFonts w:asciiTheme="majorHAnsi" w:hAnsiTheme="majorHAnsi" w:cstheme="majorHAnsi"/>
          <w:color w:val="7F7F7F" w:themeColor="text1" w:themeTint="80"/>
          <w:szCs w:val="20"/>
        </w:rPr>
        <w:t xml:space="preserve"> </w:t>
      </w:r>
      <w:r w:rsidR="004B49EA" w:rsidRPr="00186AFD">
        <w:rPr>
          <w:rFonts w:asciiTheme="majorHAnsi" w:hAnsiTheme="majorHAnsi" w:cstheme="majorHAnsi"/>
          <w:color w:val="7F7F7F" w:themeColor="text1" w:themeTint="80"/>
          <w:szCs w:val="20"/>
        </w:rPr>
        <w:t>(5,6</w:t>
      </w:r>
      <w:r w:rsidRPr="00186AFD">
        <w:rPr>
          <w:rFonts w:asciiTheme="majorHAnsi" w:hAnsiTheme="majorHAnsi" w:cstheme="majorHAnsi"/>
          <w:color w:val="7F7F7F" w:themeColor="text1" w:themeTint="80"/>
          <w:szCs w:val="20"/>
        </w:rPr>
        <w:t xml:space="preserve">%), </w:t>
      </w:r>
      <w:r w:rsidR="004B49EA" w:rsidRPr="00186AFD">
        <w:rPr>
          <w:rFonts w:asciiTheme="majorHAnsi" w:hAnsiTheme="majorHAnsi" w:cstheme="majorHAnsi"/>
          <w:color w:val="7F7F7F" w:themeColor="text1" w:themeTint="80"/>
          <w:szCs w:val="20"/>
        </w:rPr>
        <w:t>coaching</w:t>
      </w:r>
      <w:r w:rsidRPr="00186AFD">
        <w:rPr>
          <w:rFonts w:asciiTheme="majorHAnsi" w:hAnsiTheme="majorHAnsi" w:cstheme="majorHAnsi"/>
          <w:color w:val="7F7F7F" w:themeColor="text1" w:themeTint="80"/>
          <w:szCs w:val="20"/>
        </w:rPr>
        <w:t xml:space="preserve"> (</w:t>
      </w:r>
      <w:r w:rsidR="004B49EA" w:rsidRPr="00186AFD">
        <w:rPr>
          <w:rFonts w:asciiTheme="majorHAnsi" w:hAnsiTheme="majorHAnsi" w:cstheme="majorHAnsi"/>
          <w:color w:val="7F7F7F" w:themeColor="text1" w:themeTint="80"/>
          <w:szCs w:val="20"/>
        </w:rPr>
        <w:t>5,1</w:t>
      </w:r>
      <w:r w:rsidRPr="00186AFD">
        <w:rPr>
          <w:rFonts w:asciiTheme="majorHAnsi" w:hAnsiTheme="majorHAnsi" w:cstheme="majorHAnsi"/>
          <w:color w:val="7F7F7F" w:themeColor="text1" w:themeTint="80"/>
          <w:szCs w:val="20"/>
        </w:rPr>
        <w:t xml:space="preserve">%), </w:t>
      </w:r>
      <w:r w:rsidR="004B49EA" w:rsidRPr="00186AFD">
        <w:rPr>
          <w:rFonts w:asciiTheme="majorHAnsi" w:hAnsiTheme="majorHAnsi" w:cstheme="majorHAnsi"/>
          <w:color w:val="7F7F7F" w:themeColor="text1" w:themeTint="80"/>
          <w:szCs w:val="20"/>
        </w:rPr>
        <w:t>taakroulatie</w:t>
      </w:r>
      <w:r w:rsidRPr="00186AFD">
        <w:rPr>
          <w:rFonts w:asciiTheme="majorHAnsi" w:hAnsiTheme="majorHAnsi" w:cstheme="majorHAnsi"/>
          <w:color w:val="7F7F7F" w:themeColor="text1" w:themeTint="80"/>
          <w:szCs w:val="20"/>
        </w:rPr>
        <w:t xml:space="preserve"> (</w:t>
      </w:r>
      <w:r w:rsidR="004B49EA" w:rsidRPr="00186AFD">
        <w:rPr>
          <w:rFonts w:asciiTheme="majorHAnsi" w:hAnsiTheme="majorHAnsi" w:cstheme="majorHAnsi"/>
          <w:color w:val="7F7F7F" w:themeColor="text1" w:themeTint="80"/>
          <w:szCs w:val="20"/>
        </w:rPr>
        <w:t>4,3</w:t>
      </w:r>
      <w:r w:rsidRPr="00186AFD">
        <w:rPr>
          <w:rFonts w:asciiTheme="majorHAnsi" w:hAnsiTheme="majorHAnsi" w:cstheme="majorHAnsi"/>
          <w:color w:val="7F7F7F" w:themeColor="text1" w:themeTint="80"/>
          <w:szCs w:val="20"/>
        </w:rPr>
        <w:t xml:space="preserve">%), </w:t>
      </w:r>
      <w:r w:rsidR="004B49EA" w:rsidRPr="00186AFD">
        <w:rPr>
          <w:rFonts w:asciiTheme="majorHAnsi" w:hAnsiTheme="majorHAnsi" w:cstheme="majorHAnsi"/>
          <w:color w:val="7F7F7F" w:themeColor="text1" w:themeTint="80"/>
          <w:szCs w:val="20"/>
        </w:rPr>
        <w:t>interne detachering</w:t>
      </w:r>
      <w:r w:rsidRPr="00186AFD">
        <w:rPr>
          <w:rFonts w:asciiTheme="majorHAnsi" w:hAnsiTheme="majorHAnsi" w:cstheme="majorHAnsi"/>
          <w:color w:val="7F7F7F" w:themeColor="text1" w:themeTint="80"/>
          <w:szCs w:val="20"/>
        </w:rPr>
        <w:t xml:space="preserve"> (</w:t>
      </w:r>
      <w:r w:rsidR="004B49EA" w:rsidRPr="00186AFD">
        <w:rPr>
          <w:rFonts w:asciiTheme="majorHAnsi" w:hAnsiTheme="majorHAnsi" w:cstheme="majorHAnsi"/>
          <w:color w:val="7F7F7F" w:themeColor="text1" w:themeTint="80"/>
          <w:szCs w:val="20"/>
        </w:rPr>
        <w:t>3,5</w:t>
      </w:r>
      <w:r w:rsidRPr="00186AFD">
        <w:rPr>
          <w:rFonts w:asciiTheme="majorHAnsi" w:hAnsiTheme="majorHAnsi" w:cstheme="majorHAnsi"/>
          <w:color w:val="7F7F7F" w:themeColor="text1" w:themeTint="80"/>
          <w:szCs w:val="20"/>
        </w:rPr>
        <w:t>%), regelmatige supervisie (</w:t>
      </w:r>
      <w:r w:rsidR="004B49EA" w:rsidRPr="00186AFD">
        <w:rPr>
          <w:rFonts w:asciiTheme="majorHAnsi" w:hAnsiTheme="majorHAnsi" w:cstheme="majorHAnsi"/>
          <w:color w:val="7F7F7F" w:themeColor="text1" w:themeTint="80"/>
          <w:szCs w:val="20"/>
        </w:rPr>
        <w:t>2,9</w:t>
      </w:r>
      <w:r w:rsidRPr="00186AFD">
        <w:rPr>
          <w:rFonts w:asciiTheme="majorHAnsi" w:hAnsiTheme="majorHAnsi" w:cstheme="majorHAnsi"/>
          <w:color w:val="7F7F7F" w:themeColor="text1" w:themeTint="80"/>
          <w:szCs w:val="20"/>
        </w:rPr>
        <w:t>%), loopbaanplan (</w:t>
      </w:r>
      <w:r w:rsidR="004B49EA" w:rsidRPr="00186AFD">
        <w:rPr>
          <w:rFonts w:asciiTheme="majorHAnsi" w:hAnsiTheme="majorHAnsi" w:cstheme="majorHAnsi"/>
          <w:color w:val="7F7F7F" w:themeColor="text1" w:themeTint="80"/>
          <w:szCs w:val="20"/>
        </w:rPr>
        <w:t>2,3</w:t>
      </w:r>
      <w:r w:rsidRPr="00186AFD">
        <w:rPr>
          <w:rFonts w:asciiTheme="majorHAnsi" w:hAnsiTheme="majorHAnsi" w:cstheme="majorHAnsi"/>
          <w:color w:val="7F7F7F" w:themeColor="text1" w:themeTint="80"/>
          <w:szCs w:val="20"/>
        </w:rPr>
        <w:t>%), functionerings- en/of beoordelingsgesprekken (</w:t>
      </w:r>
      <w:r w:rsidR="004B49EA" w:rsidRPr="00186AFD">
        <w:rPr>
          <w:rFonts w:asciiTheme="majorHAnsi" w:hAnsiTheme="majorHAnsi" w:cstheme="majorHAnsi"/>
          <w:color w:val="7F7F7F" w:themeColor="text1" w:themeTint="80"/>
          <w:szCs w:val="20"/>
        </w:rPr>
        <w:t>1,6</w:t>
      </w:r>
      <w:r w:rsidRPr="00186AFD">
        <w:rPr>
          <w:rFonts w:asciiTheme="majorHAnsi" w:hAnsiTheme="majorHAnsi" w:cstheme="majorHAnsi"/>
          <w:color w:val="7F7F7F" w:themeColor="text1" w:themeTint="80"/>
          <w:szCs w:val="20"/>
        </w:rPr>
        <w:t>%) en functieroulatie (</w:t>
      </w:r>
      <w:r w:rsidR="004B49EA" w:rsidRPr="00186AFD">
        <w:rPr>
          <w:rFonts w:asciiTheme="majorHAnsi" w:hAnsiTheme="majorHAnsi" w:cstheme="majorHAnsi"/>
          <w:color w:val="7F7F7F" w:themeColor="text1" w:themeTint="80"/>
          <w:szCs w:val="20"/>
        </w:rPr>
        <w:t>0,9</w:t>
      </w:r>
      <w:r w:rsidRPr="00186AFD">
        <w:rPr>
          <w:rFonts w:asciiTheme="majorHAnsi" w:hAnsiTheme="majorHAnsi" w:cstheme="majorHAnsi"/>
          <w:color w:val="7F7F7F" w:themeColor="text1" w:themeTint="80"/>
          <w:szCs w:val="20"/>
        </w:rPr>
        <w:t xml:space="preserve">%) gebruikt om werknemers te stimuleren om technologische ontwikkelingen te volgen. </w:t>
      </w:r>
    </w:p>
    <w:p w14:paraId="09F9A3FA" w14:textId="51081913" w:rsidR="00CB20FC" w:rsidRPr="000B5D69" w:rsidRDefault="00CB20FC" w:rsidP="00BA42EB">
      <w:pPr>
        <w:jc w:val="both"/>
        <w:rPr>
          <w:rFonts w:ascii="Calibri" w:hAnsi="Calibri" w:cs="Calibri"/>
          <w:color w:val="7F7F7F" w:themeColor="text1" w:themeTint="80"/>
          <w:szCs w:val="20"/>
        </w:rPr>
      </w:pPr>
    </w:p>
    <w:p w14:paraId="055BB2BA" w14:textId="77777777" w:rsidR="006A061A" w:rsidRPr="000B5D69" w:rsidRDefault="006A061A" w:rsidP="006A061A">
      <w:pPr>
        <w:jc w:val="both"/>
        <w:rPr>
          <w:rFonts w:ascii="Calibri" w:hAnsi="Calibri" w:cs="Calibri"/>
          <w:b/>
          <w:bCs/>
          <w:szCs w:val="20"/>
        </w:rPr>
      </w:pPr>
      <w:r w:rsidRPr="000B5D69">
        <w:rPr>
          <w:rFonts w:ascii="Calibri" w:hAnsi="Calibri" w:cs="Calibri"/>
          <w:b/>
          <w:bCs/>
          <w:szCs w:val="20"/>
        </w:rPr>
        <w:t xml:space="preserve">Bijhouden van technologische ontwikkelingen </w:t>
      </w:r>
    </w:p>
    <w:p w14:paraId="2D42BC57" w14:textId="77777777" w:rsidR="000B5D69" w:rsidRPr="000B5D69" w:rsidRDefault="006A061A" w:rsidP="006A061A">
      <w:pPr>
        <w:jc w:val="both"/>
        <w:rPr>
          <w:rFonts w:ascii="Calibri" w:hAnsi="Calibri" w:cs="Calibri"/>
          <w:color w:val="7F7F7F" w:themeColor="text1" w:themeTint="80"/>
          <w:szCs w:val="20"/>
        </w:rPr>
      </w:pPr>
      <w:r w:rsidRPr="000B5D69">
        <w:rPr>
          <w:rFonts w:ascii="Calibri" w:hAnsi="Calibri" w:cs="Calibri"/>
          <w:color w:val="7F7F7F" w:themeColor="text1" w:themeTint="80"/>
          <w:szCs w:val="20"/>
        </w:rPr>
        <w:t xml:space="preserve">Ruim drie op de tien werknemers geeft aan de technologische ontwikkelingen die de inhoud van hun werk beïnvloeden niet goed te kunnen bijbenen. Dit is niet alleen zorgelijk voor hun productiviteit en inzetbaarheid, maar het schaadt ook hun werk-gerelateerd welbevinden zoals ervaren stress en herstelbehoefte. </w:t>
      </w:r>
    </w:p>
    <w:p w14:paraId="5E0712F9" w14:textId="77777777" w:rsidR="000B5D69" w:rsidRPr="000B5D69" w:rsidRDefault="000B5D69" w:rsidP="006A061A">
      <w:pPr>
        <w:jc w:val="both"/>
        <w:rPr>
          <w:rFonts w:ascii="Calibri" w:hAnsi="Calibri" w:cs="Calibri"/>
          <w:color w:val="7F7F7F" w:themeColor="text1" w:themeTint="80"/>
          <w:szCs w:val="20"/>
        </w:rPr>
      </w:pPr>
    </w:p>
    <w:p w14:paraId="29E42A8A" w14:textId="74403390" w:rsidR="006A061A" w:rsidRDefault="006A061A" w:rsidP="006A061A">
      <w:pPr>
        <w:jc w:val="both"/>
        <w:rPr>
          <w:rFonts w:ascii="Calibri" w:hAnsi="Calibri" w:cs="Calibri"/>
          <w:color w:val="7F7F7F" w:themeColor="text1" w:themeTint="80"/>
          <w:szCs w:val="20"/>
        </w:rPr>
      </w:pPr>
      <w:r w:rsidRPr="000B5D69">
        <w:rPr>
          <w:rFonts w:ascii="Calibri" w:hAnsi="Calibri" w:cs="Calibri"/>
          <w:color w:val="7F7F7F" w:themeColor="text1" w:themeTint="80"/>
          <w:szCs w:val="20"/>
        </w:rPr>
        <w:t>Werknemers die de veranderingen als gevolg van technologische ontwikkelingen goed of zeer goed kunnen bijbenen, hebben een significant lagere herstelbehoefte dan werknemers die hier niet toe in staat zijn. Dit onderstreept het belang van het vinden van succesvolle strategieën om werknemers om- en bij te scholen.</w:t>
      </w:r>
    </w:p>
    <w:p w14:paraId="3EB6C977" w14:textId="422C9CF5" w:rsidR="006A061A" w:rsidRDefault="006A061A" w:rsidP="00BA42EB">
      <w:pPr>
        <w:jc w:val="both"/>
        <w:rPr>
          <w:rFonts w:ascii="Calibri" w:hAnsi="Calibri" w:cs="Calibri"/>
          <w:color w:val="7F7F7F" w:themeColor="text1" w:themeTint="80"/>
          <w:szCs w:val="20"/>
        </w:rPr>
      </w:pPr>
    </w:p>
    <w:p w14:paraId="5C492D28" w14:textId="3CB0A61D" w:rsidR="00670E1C" w:rsidRDefault="00670E1C" w:rsidP="00BA42EB">
      <w:pPr>
        <w:jc w:val="both"/>
        <w:rPr>
          <w:rFonts w:ascii="Calibri" w:hAnsi="Calibri" w:cs="Calibri"/>
          <w:b/>
          <w:bCs/>
          <w:szCs w:val="20"/>
        </w:rPr>
      </w:pPr>
      <w:r>
        <w:rPr>
          <w:noProof/>
          <w:lang w:val="en-GB" w:eastAsia="en-GB"/>
        </w:rPr>
        <w:drawing>
          <wp:inline distT="0" distB="0" distL="0" distR="0" wp14:anchorId="5FE17BBA" wp14:editId="43209432">
            <wp:extent cx="2869565" cy="2090420"/>
            <wp:effectExtent l="0" t="0" r="6985" b="5080"/>
            <wp:docPr id="6" name="Picture 6" descr="Chart, box and whisk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Chart, box and whisker chart&#10;&#10;Description automatically generated"/>
                    <pic:cNvPicPr>
                      <a:picLocks noChangeAspect="1" noChangeArrowheads="1"/>
                    </pic:cNvPicPr>
                  </pic:nvPicPr>
                  <pic:blipFill>
                    <a:blip r:embed="rId41" r:link="rId42">
                      <a:extLst>
                        <a:ext uri="{28A0092B-C50C-407E-A947-70E740481C1C}">
                          <a14:useLocalDpi xmlns:a14="http://schemas.microsoft.com/office/drawing/2010/main" val="0"/>
                        </a:ext>
                      </a:extLst>
                    </a:blip>
                    <a:srcRect/>
                    <a:stretch>
                      <a:fillRect/>
                    </a:stretch>
                  </pic:blipFill>
                  <pic:spPr bwMode="auto">
                    <a:xfrm>
                      <a:off x="0" y="0"/>
                      <a:ext cx="2869565" cy="2090420"/>
                    </a:xfrm>
                    <a:prstGeom prst="rect">
                      <a:avLst/>
                    </a:prstGeom>
                    <a:noFill/>
                    <a:ln>
                      <a:noFill/>
                    </a:ln>
                  </pic:spPr>
                </pic:pic>
              </a:graphicData>
            </a:graphic>
          </wp:inline>
        </w:drawing>
      </w:r>
    </w:p>
    <w:p w14:paraId="4D0CAB89" w14:textId="3751914B" w:rsidR="00670E1C" w:rsidRDefault="00670E1C" w:rsidP="00BA42EB">
      <w:pPr>
        <w:jc w:val="both"/>
        <w:rPr>
          <w:rFonts w:ascii="Calibri" w:hAnsi="Calibri" w:cs="Calibri"/>
          <w:b/>
          <w:bCs/>
          <w:szCs w:val="20"/>
        </w:rPr>
      </w:pPr>
    </w:p>
    <w:p w14:paraId="58D032DC" w14:textId="77777777" w:rsidR="00670E1C" w:rsidRDefault="00670E1C" w:rsidP="00BA42EB">
      <w:pPr>
        <w:jc w:val="both"/>
        <w:rPr>
          <w:rFonts w:ascii="Calibri" w:hAnsi="Calibri" w:cs="Calibri"/>
          <w:b/>
          <w:bCs/>
          <w:szCs w:val="20"/>
        </w:rPr>
      </w:pPr>
    </w:p>
    <w:p w14:paraId="08A31D95" w14:textId="77777777" w:rsidR="00670E1C" w:rsidRDefault="00670E1C" w:rsidP="00BA42EB">
      <w:pPr>
        <w:jc w:val="both"/>
        <w:rPr>
          <w:rFonts w:ascii="Calibri" w:hAnsi="Calibri" w:cs="Calibri"/>
          <w:b/>
          <w:bCs/>
          <w:szCs w:val="20"/>
        </w:rPr>
      </w:pPr>
    </w:p>
    <w:p w14:paraId="00262A36" w14:textId="77777777" w:rsidR="00670E1C" w:rsidRDefault="00670E1C" w:rsidP="00BA42EB">
      <w:pPr>
        <w:jc w:val="both"/>
        <w:rPr>
          <w:rFonts w:ascii="Calibri" w:hAnsi="Calibri" w:cs="Calibri"/>
          <w:b/>
          <w:bCs/>
          <w:szCs w:val="20"/>
        </w:rPr>
      </w:pPr>
    </w:p>
    <w:p w14:paraId="2799B054" w14:textId="77777777" w:rsidR="00670E1C" w:rsidRDefault="00670E1C" w:rsidP="00BA42EB">
      <w:pPr>
        <w:jc w:val="both"/>
        <w:rPr>
          <w:rFonts w:ascii="Calibri" w:hAnsi="Calibri" w:cs="Calibri"/>
          <w:b/>
          <w:bCs/>
          <w:szCs w:val="20"/>
        </w:rPr>
      </w:pPr>
    </w:p>
    <w:p w14:paraId="136ECFF7" w14:textId="3F38D731" w:rsidR="00670E1C" w:rsidRDefault="000E337C" w:rsidP="00BA42EB">
      <w:pPr>
        <w:jc w:val="both"/>
        <w:rPr>
          <w:rFonts w:ascii="Calibri" w:hAnsi="Calibri" w:cs="Calibri"/>
          <w:b/>
          <w:bCs/>
          <w:szCs w:val="20"/>
        </w:rPr>
      </w:pPr>
      <w:r w:rsidRPr="000E337C">
        <w:rPr>
          <w:noProof/>
          <w:color w:val="1F497D"/>
          <w:highlight w:val="yellow"/>
          <w:lang w:val="en-GB" w:eastAsia="en-GB"/>
        </w:rPr>
        <w:drawing>
          <wp:inline distT="0" distB="0" distL="0" distR="0" wp14:anchorId="4C922835" wp14:editId="5D037C3A">
            <wp:extent cx="2869565" cy="2090420"/>
            <wp:effectExtent l="0" t="0" r="6985" b="5080"/>
            <wp:docPr id="10" name="Picture 10" descr="Chart, box and whisk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Chart, box and whisker chart&#10;&#10;Description automatically generated"/>
                    <pic:cNvPicPr>
                      <a:picLocks noChangeAspect="1" noChangeArrowheads="1"/>
                    </pic:cNvPicPr>
                  </pic:nvPicPr>
                  <pic:blipFill>
                    <a:blip r:embed="rId43" r:link="rId44">
                      <a:extLst>
                        <a:ext uri="{28A0092B-C50C-407E-A947-70E740481C1C}">
                          <a14:useLocalDpi xmlns:a14="http://schemas.microsoft.com/office/drawing/2010/main" val="0"/>
                        </a:ext>
                      </a:extLst>
                    </a:blip>
                    <a:srcRect/>
                    <a:stretch>
                      <a:fillRect/>
                    </a:stretch>
                  </pic:blipFill>
                  <pic:spPr bwMode="auto">
                    <a:xfrm>
                      <a:off x="0" y="0"/>
                      <a:ext cx="2869565" cy="2090420"/>
                    </a:xfrm>
                    <a:prstGeom prst="rect">
                      <a:avLst/>
                    </a:prstGeom>
                    <a:noFill/>
                    <a:ln>
                      <a:noFill/>
                    </a:ln>
                  </pic:spPr>
                </pic:pic>
              </a:graphicData>
            </a:graphic>
          </wp:inline>
        </w:drawing>
      </w:r>
    </w:p>
    <w:p w14:paraId="6035B882" w14:textId="77777777" w:rsidR="00670E1C" w:rsidRDefault="00670E1C" w:rsidP="00BA42EB">
      <w:pPr>
        <w:jc w:val="both"/>
        <w:rPr>
          <w:rFonts w:ascii="Calibri" w:hAnsi="Calibri" w:cs="Calibri"/>
          <w:b/>
          <w:bCs/>
          <w:szCs w:val="20"/>
        </w:rPr>
      </w:pPr>
    </w:p>
    <w:p w14:paraId="0D4206CD" w14:textId="4B4FE12D" w:rsidR="00BA42EB" w:rsidRDefault="00BA42EB" w:rsidP="00D818A7">
      <w:pPr>
        <w:rPr>
          <w:rFonts w:asciiTheme="majorHAnsi" w:hAnsiTheme="majorHAnsi" w:cstheme="majorHAnsi"/>
          <w:b/>
          <w:sz w:val="22"/>
        </w:rPr>
      </w:pPr>
    </w:p>
    <w:p w14:paraId="373430DF" w14:textId="785CB491" w:rsidR="00D818A7" w:rsidRPr="00D66811" w:rsidRDefault="00D818A7" w:rsidP="00D818A7">
      <w:pPr>
        <w:rPr>
          <w:rFonts w:asciiTheme="majorHAnsi" w:hAnsiTheme="majorHAnsi"/>
          <w:b/>
        </w:rPr>
      </w:pPr>
      <w:r w:rsidRPr="00D66811">
        <w:rPr>
          <w:rFonts w:asciiTheme="majorHAnsi" w:hAnsiTheme="majorHAnsi"/>
          <w:b/>
        </w:rPr>
        <w:t>Automatiseerbare beroepen</w:t>
      </w:r>
    </w:p>
    <w:p w14:paraId="1E7CB1D2" w14:textId="6C4B775F" w:rsidR="00A15F8A" w:rsidRDefault="00A57B7A" w:rsidP="00D66811">
      <w:pPr>
        <w:pStyle w:val="CommentText"/>
        <w:jc w:val="both"/>
        <w:rPr>
          <w:rFonts w:asciiTheme="majorHAnsi" w:hAnsiTheme="majorHAnsi" w:cstheme="majorHAnsi"/>
          <w:color w:val="7F7F7F" w:themeColor="text1" w:themeTint="80"/>
        </w:rPr>
      </w:pPr>
      <w:r>
        <w:rPr>
          <w:rFonts w:asciiTheme="majorHAnsi" w:hAnsiTheme="majorHAnsi" w:cstheme="majorHAnsi"/>
          <w:color w:val="7F7F7F" w:themeColor="text1" w:themeTint="80"/>
        </w:rPr>
        <w:t>Het a</w:t>
      </w:r>
      <w:r w:rsidR="00D818A7">
        <w:rPr>
          <w:rFonts w:asciiTheme="majorHAnsi" w:hAnsiTheme="majorHAnsi" w:cstheme="majorHAnsi"/>
          <w:color w:val="7F7F7F" w:themeColor="text1" w:themeTint="80"/>
        </w:rPr>
        <w:t xml:space="preserve">utomatiseringsrisico is het risico dat een beroep </w:t>
      </w:r>
      <w:r>
        <w:rPr>
          <w:rFonts w:asciiTheme="majorHAnsi" w:hAnsiTheme="majorHAnsi" w:cstheme="majorHAnsi"/>
          <w:color w:val="7F7F7F" w:themeColor="text1" w:themeTint="80"/>
        </w:rPr>
        <w:t xml:space="preserve">in de toekomst </w:t>
      </w:r>
      <w:r w:rsidR="00D818A7">
        <w:rPr>
          <w:rFonts w:asciiTheme="majorHAnsi" w:hAnsiTheme="majorHAnsi" w:cstheme="majorHAnsi"/>
          <w:color w:val="7F7F7F" w:themeColor="text1" w:themeTint="80"/>
        </w:rPr>
        <w:t>wordt geautomatiseerd</w:t>
      </w:r>
      <w:r>
        <w:rPr>
          <w:rFonts w:asciiTheme="majorHAnsi" w:hAnsiTheme="majorHAnsi" w:cstheme="majorHAnsi"/>
          <w:color w:val="7F7F7F" w:themeColor="text1" w:themeTint="80"/>
        </w:rPr>
        <w:t xml:space="preserve">. </w:t>
      </w:r>
      <w:r w:rsidR="00B03CA5">
        <w:rPr>
          <w:rFonts w:asciiTheme="majorHAnsi" w:hAnsiTheme="majorHAnsi" w:cstheme="majorHAnsi"/>
          <w:color w:val="7F7F7F" w:themeColor="text1" w:themeTint="80"/>
        </w:rPr>
        <w:t>In de LISS</w:t>
      </w:r>
      <w:r w:rsidR="00CB20FC">
        <w:rPr>
          <w:rFonts w:asciiTheme="majorHAnsi" w:hAnsiTheme="majorHAnsi" w:cstheme="majorHAnsi"/>
          <w:color w:val="7F7F7F" w:themeColor="text1" w:themeTint="80"/>
        </w:rPr>
        <w:t>-</w:t>
      </w:r>
      <w:r w:rsidR="00B03CA5">
        <w:rPr>
          <w:rFonts w:asciiTheme="majorHAnsi" w:hAnsiTheme="majorHAnsi" w:cstheme="majorHAnsi"/>
          <w:color w:val="7F7F7F" w:themeColor="text1" w:themeTint="80"/>
        </w:rPr>
        <w:t xml:space="preserve">vragenlijst is </w:t>
      </w:r>
      <w:r>
        <w:rPr>
          <w:rFonts w:asciiTheme="majorHAnsi" w:hAnsiTheme="majorHAnsi" w:cstheme="majorHAnsi"/>
          <w:color w:val="7F7F7F" w:themeColor="text1" w:themeTint="80"/>
        </w:rPr>
        <w:t xml:space="preserve">aan de werknemers </w:t>
      </w:r>
      <w:r w:rsidR="00B03CA5">
        <w:rPr>
          <w:rFonts w:asciiTheme="majorHAnsi" w:hAnsiTheme="majorHAnsi" w:cstheme="majorHAnsi"/>
          <w:color w:val="7F7F7F" w:themeColor="text1" w:themeTint="80"/>
        </w:rPr>
        <w:t xml:space="preserve">gevraagd in hoeverre zij </w:t>
      </w:r>
      <w:r>
        <w:rPr>
          <w:rFonts w:asciiTheme="majorHAnsi" w:hAnsiTheme="majorHAnsi" w:cstheme="majorHAnsi"/>
          <w:color w:val="7F7F7F" w:themeColor="text1" w:themeTint="80"/>
        </w:rPr>
        <w:t xml:space="preserve">zelf </w:t>
      </w:r>
      <w:r w:rsidR="00B03CA5">
        <w:rPr>
          <w:rFonts w:asciiTheme="majorHAnsi" w:hAnsiTheme="majorHAnsi" w:cstheme="majorHAnsi"/>
          <w:color w:val="7F7F7F" w:themeColor="text1" w:themeTint="80"/>
        </w:rPr>
        <w:t xml:space="preserve">denken dat hun beroep automatiseerbaar is. </w:t>
      </w:r>
      <w:r w:rsidR="00F3028D">
        <w:rPr>
          <w:rFonts w:asciiTheme="majorHAnsi" w:hAnsiTheme="majorHAnsi" w:cstheme="majorHAnsi"/>
          <w:color w:val="7F7F7F" w:themeColor="text1" w:themeTint="80"/>
        </w:rPr>
        <w:t>Het merendeel</w:t>
      </w:r>
      <w:r w:rsidR="00A15F8A">
        <w:rPr>
          <w:rFonts w:asciiTheme="majorHAnsi" w:hAnsiTheme="majorHAnsi" w:cstheme="majorHAnsi"/>
          <w:color w:val="7F7F7F" w:themeColor="text1" w:themeTint="80"/>
        </w:rPr>
        <w:t xml:space="preserve"> (7</w:t>
      </w:r>
      <w:r w:rsidR="00537375">
        <w:rPr>
          <w:rFonts w:asciiTheme="majorHAnsi" w:hAnsiTheme="majorHAnsi" w:cstheme="majorHAnsi"/>
          <w:color w:val="7F7F7F" w:themeColor="text1" w:themeTint="80"/>
        </w:rPr>
        <w:t>5</w:t>
      </w:r>
      <w:r w:rsidR="00A15F8A">
        <w:rPr>
          <w:rFonts w:asciiTheme="majorHAnsi" w:hAnsiTheme="majorHAnsi" w:cstheme="majorHAnsi"/>
          <w:color w:val="7F7F7F" w:themeColor="text1" w:themeTint="80"/>
        </w:rPr>
        <w:t>,</w:t>
      </w:r>
      <w:r w:rsidR="00537375">
        <w:rPr>
          <w:rFonts w:asciiTheme="majorHAnsi" w:hAnsiTheme="majorHAnsi" w:cstheme="majorHAnsi"/>
          <w:color w:val="7F7F7F" w:themeColor="text1" w:themeTint="80"/>
        </w:rPr>
        <w:t>8</w:t>
      </w:r>
      <w:r w:rsidR="00A95488">
        <w:rPr>
          <w:rFonts w:asciiTheme="majorHAnsi" w:hAnsiTheme="majorHAnsi" w:cstheme="majorHAnsi"/>
          <w:color w:val="7F7F7F" w:themeColor="text1" w:themeTint="80"/>
        </w:rPr>
        <w:t>%)</w:t>
      </w:r>
      <w:r w:rsidR="00F3028D">
        <w:rPr>
          <w:rFonts w:asciiTheme="majorHAnsi" w:hAnsiTheme="majorHAnsi" w:cstheme="majorHAnsi"/>
          <w:color w:val="7F7F7F" w:themeColor="text1" w:themeTint="80"/>
        </w:rPr>
        <w:t xml:space="preserve"> van de werknemers in Nederland denk dat zijn of haar beroep niet </w:t>
      </w:r>
      <w:r w:rsidR="00A6107D">
        <w:rPr>
          <w:rFonts w:asciiTheme="majorHAnsi" w:hAnsiTheme="majorHAnsi" w:cstheme="majorHAnsi"/>
          <w:color w:val="7F7F7F" w:themeColor="text1" w:themeTint="80"/>
        </w:rPr>
        <w:t xml:space="preserve">te </w:t>
      </w:r>
      <w:r w:rsidR="00F3028D">
        <w:rPr>
          <w:rFonts w:asciiTheme="majorHAnsi" w:hAnsiTheme="majorHAnsi" w:cstheme="majorHAnsi"/>
          <w:color w:val="7F7F7F" w:themeColor="text1" w:themeTint="80"/>
        </w:rPr>
        <w:t>automatiser</w:t>
      </w:r>
      <w:r w:rsidR="00A6107D">
        <w:rPr>
          <w:rFonts w:asciiTheme="majorHAnsi" w:hAnsiTheme="majorHAnsi" w:cstheme="majorHAnsi"/>
          <w:color w:val="7F7F7F" w:themeColor="text1" w:themeTint="80"/>
        </w:rPr>
        <w:t>en</w:t>
      </w:r>
      <w:r w:rsidR="00F3028D">
        <w:rPr>
          <w:rFonts w:asciiTheme="majorHAnsi" w:hAnsiTheme="majorHAnsi" w:cstheme="majorHAnsi"/>
          <w:color w:val="7F7F7F" w:themeColor="text1" w:themeTint="80"/>
        </w:rPr>
        <w:t xml:space="preserve"> is. </w:t>
      </w:r>
      <w:r w:rsidR="00C26451">
        <w:rPr>
          <w:rFonts w:asciiTheme="majorHAnsi" w:hAnsiTheme="majorHAnsi" w:cstheme="majorHAnsi"/>
          <w:color w:val="7F7F7F" w:themeColor="text1" w:themeTint="80"/>
        </w:rPr>
        <w:t>Het blijkt</w:t>
      </w:r>
      <w:r w:rsidR="00B03CA5">
        <w:rPr>
          <w:rFonts w:asciiTheme="majorHAnsi" w:hAnsiTheme="majorHAnsi" w:cstheme="majorHAnsi"/>
          <w:color w:val="7F7F7F" w:themeColor="text1" w:themeTint="80"/>
        </w:rPr>
        <w:t xml:space="preserve"> dat de </w:t>
      </w:r>
      <w:r w:rsidR="00CB20FC">
        <w:rPr>
          <w:rFonts w:asciiTheme="majorHAnsi" w:hAnsiTheme="majorHAnsi" w:cstheme="majorHAnsi"/>
          <w:color w:val="7F7F7F" w:themeColor="text1" w:themeTint="80"/>
        </w:rPr>
        <w:t>meeste werknemers</w:t>
      </w:r>
      <w:r w:rsidR="00B03CA5">
        <w:rPr>
          <w:rFonts w:asciiTheme="majorHAnsi" w:hAnsiTheme="majorHAnsi" w:cstheme="majorHAnsi"/>
          <w:color w:val="7F7F7F" w:themeColor="text1" w:themeTint="80"/>
        </w:rPr>
        <w:t xml:space="preserve"> met een beroep met een laag automatiseringsrisico</w:t>
      </w:r>
      <w:r w:rsidR="00C8598A">
        <w:rPr>
          <w:rFonts w:asciiTheme="majorHAnsi" w:hAnsiTheme="majorHAnsi" w:cstheme="majorHAnsi"/>
          <w:color w:val="7F7F7F" w:themeColor="text1" w:themeTint="80"/>
        </w:rPr>
        <w:t>, dit ook ervaren als een laag risico</w:t>
      </w:r>
      <w:r w:rsidR="00B03CA5">
        <w:rPr>
          <w:rFonts w:asciiTheme="majorHAnsi" w:hAnsiTheme="majorHAnsi" w:cstheme="majorHAnsi"/>
          <w:color w:val="7F7F7F" w:themeColor="text1" w:themeTint="80"/>
        </w:rPr>
        <w:t xml:space="preserve"> (87%). </w:t>
      </w:r>
      <w:r w:rsidR="00462006">
        <w:rPr>
          <w:rFonts w:asciiTheme="majorHAnsi" w:hAnsiTheme="majorHAnsi" w:cstheme="majorHAnsi"/>
          <w:color w:val="7F7F7F" w:themeColor="text1" w:themeTint="80"/>
        </w:rPr>
        <w:t xml:space="preserve">Slechts </w:t>
      </w:r>
      <w:r w:rsidR="00B03CA5">
        <w:rPr>
          <w:rFonts w:asciiTheme="majorHAnsi" w:hAnsiTheme="majorHAnsi" w:cstheme="majorHAnsi"/>
          <w:color w:val="7F7F7F" w:themeColor="text1" w:themeTint="80"/>
        </w:rPr>
        <w:t xml:space="preserve">5% van de werknemers met een laag risico, ervaart alsnog dat </w:t>
      </w:r>
      <w:r w:rsidR="00BC458C">
        <w:rPr>
          <w:rFonts w:asciiTheme="majorHAnsi" w:hAnsiTheme="majorHAnsi" w:cstheme="majorHAnsi"/>
          <w:color w:val="7F7F7F" w:themeColor="text1" w:themeTint="80"/>
        </w:rPr>
        <w:t xml:space="preserve">het </w:t>
      </w:r>
      <w:r w:rsidR="00B03CA5">
        <w:rPr>
          <w:rFonts w:asciiTheme="majorHAnsi" w:hAnsiTheme="majorHAnsi" w:cstheme="majorHAnsi"/>
          <w:color w:val="7F7F7F" w:themeColor="text1" w:themeTint="80"/>
        </w:rPr>
        <w:t>beroep automatiseerbaar is. Van de werknemers met een gemiddeld automatiseringsrisico</w:t>
      </w:r>
      <w:r w:rsidR="004C54D0">
        <w:rPr>
          <w:rFonts w:asciiTheme="majorHAnsi" w:hAnsiTheme="majorHAnsi" w:cstheme="majorHAnsi"/>
          <w:color w:val="7F7F7F" w:themeColor="text1" w:themeTint="80"/>
        </w:rPr>
        <w:t xml:space="preserve">, ervaart 9% </w:t>
      </w:r>
      <w:r w:rsidR="00C8598A">
        <w:rPr>
          <w:rFonts w:asciiTheme="majorHAnsi" w:hAnsiTheme="majorHAnsi" w:cstheme="majorHAnsi"/>
          <w:color w:val="7F7F7F" w:themeColor="text1" w:themeTint="80"/>
        </w:rPr>
        <w:t>een hoog automa</w:t>
      </w:r>
      <w:r w:rsidR="00884B11">
        <w:rPr>
          <w:rFonts w:asciiTheme="majorHAnsi" w:hAnsiTheme="majorHAnsi" w:cstheme="majorHAnsi"/>
          <w:color w:val="7F7F7F" w:themeColor="text1" w:themeTint="80"/>
        </w:rPr>
        <w:t>t</w:t>
      </w:r>
      <w:r w:rsidR="00C8598A">
        <w:rPr>
          <w:rFonts w:asciiTheme="majorHAnsi" w:hAnsiTheme="majorHAnsi" w:cstheme="majorHAnsi"/>
          <w:color w:val="7F7F7F" w:themeColor="text1" w:themeTint="80"/>
        </w:rPr>
        <w:t>iseringsrisico.</w:t>
      </w:r>
      <w:r w:rsidR="004C54D0">
        <w:rPr>
          <w:rFonts w:asciiTheme="majorHAnsi" w:hAnsiTheme="majorHAnsi" w:cstheme="majorHAnsi"/>
          <w:color w:val="7F7F7F" w:themeColor="text1" w:themeTint="80"/>
        </w:rPr>
        <w:t xml:space="preserve"> Van de werknemers met een hoog automatiseringsrisico, denkt </w:t>
      </w:r>
      <w:r w:rsidR="00BC458C">
        <w:rPr>
          <w:rFonts w:asciiTheme="majorHAnsi" w:hAnsiTheme="majorHAnsi" w:cstheme="majorHAnsi"/>
          <w:color w:val="7F7F7F" w:themeColor="text1" w:themeTint="80"/>
        </w:rPr>
        <w:t xml:space="preserve">slechts </w:t>
      </w:r>
      <w:r w:rsidR="004C54D0">
        <w:rPr>
          <w:rFonts w:asciiTheme="majorHAnsi" w:hAnsiTheme="majorHAnsi" w:cstheme="majorHAnsi"/>
          <w:color w:val="7F7F7F" w:themeColor="text1" w:themeTint="80"/>
        </w:rPr>
        <w:t>1</w:t>
      </w:r>
      <w:r w:rsidR="00537375">
        <w:rPr>
          <w:rFonts w:asciiTheme="majorHAnsi" w:hAnsiTheme="majorHAnsi" w:cstheme="majorHAnsi"/>
          <w:color w:val="7F7F7F" w:themeColor="text1" w:themeTint="80"/>
        </w:rPr>
        <w:t>3</w:t>
      </w:r>
      <w:r w:rsidR="004C54D0">
        <w:rPr>
          <w:rFonts w:asciiTheme="majorHAnsi" w:hAnsiTheme="majorHAnsi" w:cstheme="majorHAnsi"/>
          <w:color w:val="7F7F7F" w:themeColor="text1" w:themeTint="80"/>
        </w:rPr>
        <w:t>% dat h</w:t>
      </w:r>
      <w:r w:rsidR="00BC458C">
        <w:rPr>
          <w:rFonts w:asciiTheme="majorHAnsi" w:hAnsiTheme="majorHAnsi" w:cstheme="majorHAnsi"/>
          <w:color w:val="7F7F7F" w:themeColor="text1" w:themeTint="80"/>
        </w:rPr>
        <w:t>et</w:t>
      </w:r>
      <w:r w:rsidR="004C54D0">
        <w:rPr>
          <w:rFonts w:asciiTheme="majorHAnsi" w:hAnsiTheme="majorHAnsi" w:cstheme="majorHAnsi"/>
          <w:color w:val="7F7F7F" w:themeColor="text1" w:themeTint="80"/>
        </w:rPr>
        <w:t xml:space="preserve"> beroep automatiseerbaar is. </w:t>
      </w:r>
      <w:r w:rsidR="00A15F8A" w:rsidRPr="00A15F8A">
        <w:rPr>
          <w:rFonts w:asciiTheme="majorHAnsi" w:hAnsiTheme="majorHAnsi" w:cstheme="majorHAnsi"/>
          <w:color w:val="7F7F7F" w:themeColor="text1" w:themeTint="80"/>
        </w:rPr>
        <w:t xml:space="preserve">De subjectieve inschatting dat een beroep </w:t>
      </w:r>
      <w:r w:rsidR="00A6107D">
        <w:rPr>
          <w:rFonts w:asciiTheme="majorHAnsi" w:hAnsiTheme="majorHAnsi" w:cstheme="majorHAnsi"/>
          <w:color w:val="7F7F7F" w:themeColor="text1" w:themeTint="80"/>
        </w:rPr>
        <w:t>gemakkelijker te automatiseren</w:t>
      </w:r>
      <w:r w:rsidR="00A15F8A" w:rsidRPr="00A15F8A">
        <w:rPr>
          <w:rFonts w:asciiTheme="majorHAnsi" w:hAnsiTheme="majorHAnsi" w:cstheme="majorHAnsi"/>
          <w:color w:val="7F7F7F" w:themeColor="text1" w:themeTint="80"/>
        </w:rPr>
        <w:t xml:space="preserve"> is</w:t>
      </w:r>
      <w:r w:rsidR="00A6107D">
        <w:rPr>
          <w:rFonts w:asciiTheme="majorHAnsi" w:hAnsiTheme="majorHAnsi" w:cstheme="majorHAnsi"/>
          <w:color w:val="7F7F7F" w:themeColor="text1" w:themeTint="80"/>
        </w:rPr>
        <w:t>,</w:t>
      </w:r>
      <w:r w:rsidR="00A15F8A" w:rsidRPr="00A15F8A">
        <w:rPr>
          <w:rFonts w:asciiTheme="majorHAnsi" w:hAnsiTheme="majorHAnsi" w:cstheme="majorHAnsi"/>
          <w:color w:val="7F7F7F" w:themeColor="text1" w:themeTint="80"/>
        </w:rPr>
        <w:t xml:space="preserve"> neemt dus toe naarmate het objectieve automatiseringsrisico (F&amp;O) hoger is, maar slechts in geringe mate.</w:t>
      </w:r>
    </w:p>
    <w:p w14:paraId="262F6A87" w14:textId="77777777" w:rsidR="000B5D69" w:rsidRDefault="000B5D69" w:rsidP="00D66811">
      <w:pPr>
        <w:pStyle w:val="CommentText"/>
        <w:jc w:val="both"/>
        <w:rPr>
          <w:rFonts w:asciiTheme="majorHAnsi" w:hAnsiTheme="majorHAnsi" w:cstheme="majorHAnsi"/>
          <w:color w:val="7F7F7F" w:themeColor="text1" w:themeTint="80"/>
        </w:rPr>
      </w:pPr>
    </w:p>
    <w:p w14:paraId="4C3A7E46" w14:textId="6042B1E2" w:rsidR="00537375" w:rsidRDefault="00537375" w:rsidP="00A15F8A">
      <w:pPr>
        <w:pStyle w:val="CommentText"/>
        <w:rPr>
          <w:rFonts w:asciiTheme="majorHAnsi" w:hAnsiTheme="majorHAnsi" w:cstheme="majorHAnsi"/>
          <w:color w:val="7F7F7F" w:themeColor="text1" w:themeTint="80"/>
        </w:rPr>
      </w:pPr>
    </w:p>
    <w:p w14:paraId="709EB9AB" w14:textId="77777777" w:rsidR="000B5D69" w:rsidRDefault="000B5D69" w:rsidP="00A15F8A">
      <w:pPr>
        <w:pStyle w:val="CommentText"/>
      </w:pPr>
    </w:p>
    <w:p w14:paraId="7FEBE8E7" w14:textId="3F89BD22" w:rsidR="00537375" w:rsidRPr="00A15F8A" w:rsidRDefault="00204457" w:rsidP="00A15F8A">
      <w:pPr>
        <w:pStyle w:val="CommentText"/>
      </w:pPr>
      <w:r w:rsidRPr="00884B11">
        <w:rPr>
          <w:rFonts w:asciiTheme="majorHAnsi" w:hAnsiTheme="majorHAnsi" w:cstheme="majorHAnsi"/>
          <w:b/>
          <w:bCs/>
          <w:noProof/>
          <w:sz w:val="22"/>
          <w:szCs w:val="28"/>
        </w:rPr>
        <w:lastRenderedPageBreak/>
        <mc:AlternateContent>
          <mc:Choice Requires="wps">
            <w:drawing>
              <wp:anchor distT="45720" distB="45720" distL="114300" distR="114300" simplePos="0" relativeHeight="251735040" behindDoc="1" locked="0" layoutInCell="1" allowOverlap="1" wp14:anchorId="4FDBFDA3" wp14:editId="7A8C62CD">
                <wp:simplePos x="0" y="0"/>
                <wp:positionH relativeFrom="margin">
                  <wp:posOffset>-83820</wp:posOffset>
                </wp:positionH>
                <wp:positionV relativeFrom="paragraph">
                  <wp:posOffset>-601345</wp:posOffset>
                </wp:positionV>
                <wp:extent cx="4535170" cy="1404620"/>
                <wp:effectExtent l="0" t="0" r="0" b="635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5170" cy="1404620"/>
                        </a:xfrm>
                        <a:prstGeom prst="rect">
                          <a:avLst/>
                        </a:prstGeom>
                        <a:solidFill>
                          <a:srgbClr val="FFFFFF"/>
                        </a:solidFill>
                        <a:ln w="9525">
                          <a:noFill/>
                          <a:miter lim="800000"/>
                          <a:headEnd/>
                          <a:tailEnd/>
                        </a:ln>
                      </wps:spPr>
                      <wps:txbx>
                        <w:txbxContent>
                          <w:p w14:paraId="7628BBCC" w14:textId="6A6BCD50" w:rsidR="00204457" w:rsidRPr="00884B11" w:rsidRDefault="00393C59" w:rsidP="00204457">
                            <w:pPr>
                              <w:rPr>
                                <w:rFonts w:asciiTheme="majorHAnsi" w:hAnsiTheme="majorHAnsi" w:cstheme="majorHAnsi"/>
                                <w:b/>
                                <w:bCs/>
                                <w:color w:val="595959" w:themeColor="text1" w:themeTint="A6"/>
                                <w:sz w:val="28"/>
                                <w:szCs w:val="28"/>
                              </w:rPr>
                            </w:pPr>
                            <w:r>
                              <w:rPr>
                                <w:rFonts w:asciiTheme="majorHAnsi" w:hAnsiTheme="majorHAnsi" w:cstheme="majorHAnsi"/>
                                <w:b/>
                                <w:bCs/>
                                <w:color w:val="595959" w:themeColor="text1" w:themeTint="A6"/>
                                <w:sz w:val="28"/>
                                <w:szCs w:val="28"/>
                              </w:rPr>
                              <w:t>Het merendeel</w:t>
                            </w:r>
                            <w:r w:rsidR="00204457">
                              <w:rPr>
                                <w:rFonts w:asciiTheme="majorHAnsi" w:hAnsiTheme="majorHAnsi" w:cstheme="majorHAnsi"/>
                                <w:b/>
                                <w:bCs/>
                                <w:color w:val="595959" w:themeColor="text1" w:themeTint="A6"/>
                                <w:sz w:val="28"/>
                                <w:szCs w:val="28"/>
                              </w:rPr>
                              <w:t xml:space="preserve"> </w:t>
                            </w:r>
                            <w:r>
                              <w:rPr>
                                <w:rFonts w:asciiTheme="majorHAnsi" w:hAnsiTheme="majorHAnsi" w:cstheme="majorHAnsi"/>
                                <w:b/>
                                <w:bCs/>
                                <w:color w:val="595959" w:themeColor="text1" w:themeTint="A6"/>
                                <w:sz w:val="28"/>
                                <w:szCs w:val="28"/>
                              </w:rPr>
                              <w:t xml:space="preserve">van de </w:t>
                            </w:r>
                            <w:r w:rsidR="00204457">
                              <w:rPr>
                                <w:rFonts w:asciiTheme="majorHAnsi" w:hAnsiTheme="majorHAnsi" w:cstheme="majorHAnsi"/>
                                <w:b/>
                                <w:bCs/>
                                <w:color w:val="595959" w:themeColor="text1" w:themeTint="A6"/>
                                <w:sz w:val="28"/>
                                <w:szCs w:val="28"/>
                              </w:rPr>
                              <w:t xml:space="preserve">werknemers denkt dat </w:t>
                            </w:r>
                            <w:r w:rsidR="00204457">
                              <w:rPr>
                                <w:rFonts w:asciiTheme="majorHAnsi" w:hAnsiTheme="majorHAnsi" w:cstheme="majorHAnsi"/>
                                <w:b/>
                                <w:bCs/>
                                <w:color w:val="595959" w:themeColor="text1" w:themeTint="A6"/>
                                <w:sz w:val="28"/>
                                <w:szCs w:val="28"/>
                              </w:rPr>
                              <w:t xml:space="preserve">hun beroep niet automatiseerbaar is…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FDBFDA3" id="_x0000_s1032" type="#_x0000_t202" style="position:absolute;margin-left:-6.6pt;margin-top:-47.35pt;width:357.1pt;height:110.6pt;z-index:-25158144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" stroked="f">
                <v:textbox style="mso-fit-shape-to-text:t">
                  <w:txbxContent>
                    <w:p w14:paraId="7628BBCC" w14:textId="6A6BCD50" w:rsidR="00204457" w:rsidRPr="00884B11" w:rsidRDefault="00393C59" w:rsidP="00204457">
                      <w:pPr>
                        <w:rPr>
                          <w:rFonts w:asciiTheme="majorHAnsi" w:hAnsiTheme="majorHAnsi" w:cstheme="majorHAnsi"/>
                          <w:b/>
                          <w:bCs/>
                          <w:color w:val="595959" w:themeColor="text1" w:themeTint="A6"/>
                          <w:sz w:val="28"/>
                          <w:szCs w:val="28"/>
                        </w:rPr>
                      </w:pPr>
                      <w:r>
                        <w:rPr>
                          <w:rFonts w:asciiTheme="majorHAnsi" w:hAnsiTheme="majorHAnsi" w:cstheme="majorHAnsi"/>
                          <w:b/>
                          <w:bCs/>
                          <w:color w:val="595959" w:themeColor="text1" w:themeTint="A6"/>
                          <w:sz w:val="28"/>
                          <w:szCs w:val="28"/>
                        </w:rPr>
                        <w:t>Het merendeel</w:t>
                      </w:r>
                      <w:r w:rsidR="00204457">
                        <w:rPr>
                          <w:rFonts w:asciiTheme="majorHAnsi" w:hAnsiTheme="majorHAnsi" w:cstheme="majorHAnsi"/>
                          <w:b/>
                          <w:bCs/>
                          <w:color w:val="595959" w:themeColor="text1" w:themeTint="A6"/>
                          <w:sz w:val="28"/>
                          <w:szCs w:val="28"/>
                        </w:rPr>
                        <w:t xml:space="preserve"> </w:t>
                      </w:r>
                      <w:r>
                        <w:rPr>
                          <w:rFonts w:asciiTheme="majorHAnsi" w:hAnsiTheme="majorHAnsi" w:cstheme="majorHAnsi"/>
                          <w:b/>
                          <w:bCs/>
                          <w:color w:val="595959" w:themeColor="text1" w:themeTint="A6"/>
                          <w:sz w:val="28"/>
                          <w:szCs w:val="28"/>
                        </w:rPr>
                        <w:t xml:space="preserve">van de </w:t>
                      </w:r>
                      <w:r w:rsidR="00204457">
                        <w:rPr>
                          <w:rFonts w:asciiTheme="majorHAnsi" w:hAnsiTheme="majorHAnsi" w:cstheme="majorHAnsi"/>
                          <w:b/>
                          <w:bCs/>
                          <w:color w:val="595959" w:themeColor="text1" w:themeTint="A6"/>
                          <w:sz w:val="28"/>
                          <w:szCs w:val="28"/>
                        </w:rPr>
                        <w:t xml:space="preserve">werknemers denkt dat </w:t>
                      </w:r>
                      <w:r w:rsidR="00204457">
                        <w:rPr>
                          <w:rFonts w:asciiTheme="majorHAnsi" w:hAnsiTheme="majorHAnsi" w:cstheme="majorHAnsi"/>
                          <w:b/>
                          <w:bCs/>
                          <w:color w:val="595959" w:themeColor="text1" w:themeTint="A6"/>
                          <w:sz w:val="28"/>
                          <w:szCs w:val="28"/>
                        </w:rPr>
                        <w:t xml:space="preserve">hun beroep niet automatiseerbaar is… </w:t>
                      </w:r>
                    </w:p>
                  </w:txbxContent>
                </v:textbox>
                <w10:wrap anchorx="margin"/>
              </v:shape>
            </w:pict>
          </mc:Fallback>
        </mc:AlternateContent>
      </w:r>
      <w:r w:rsidR="006A061A" w:rsidRPr="004E6467">
        <w:rPr>
          <w:rFonts w:asciiTheme="majorHAnsi" w:hAnsiTheme="majorHAnsi" w:cstheme="majorHAnsi"/>
          <w:noProof/>
          <w:lang w:val="en-US" w:eastAsia="en-US"/>
        </w:rPr>
        <w:drawing>
          <wp:anchor distT="0" distB="0" distL="114300" distR="114300" simplePos="0" relativeHeight="251728896" behindDoc="0" locked="0" layoutInCell="1" allowOverlap="1" wp14:anchorId="09A69310" wp14:editId="6EDCE9D5">
            <wp:simplePos x="0" y="0"/>
            <wp:positionH relativeFrom="margin">
              <wp:align>left</wp:align>
            </wp:positionH>
            <wp:positionV relativeFrom="page">
              <wp:posOffset>633578</wp:posOffset>
            </wp:positionV>
            <wp:extent cx="6419850" cy="3048000"/>
            <wp:effectExtent l="0" t="0" r="0" b="0"/>
            <wp:wrapNone/>
            <wp:docPr id="3" name="Grafiek 3">
              <a:extLst xmlns:a="http://schemas.openxmlformats.org/drawingml/2006/main">
                <a:ext uri="{FF2B5EF4-FFF2-40B4-BE49-F238E27FC236}">
                  <a16:creationId xmlns:a16="http://schemas.microsoft.com/office/drawing/2014/main" id="{00000000-0008-0000-02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14:sizeRelH relativeFrom="margin">
              <wp14:pctWidth>0</wp14:pctWidth>
            </wp14:sizeRelH>
            <wp14:sizeRelV relativeFrom="margin">
              <wp14:pctHeight>0</wp14:pctHeight>
            </wp14:sizeRelV>
          </wp:anchor>
        </w:drawing>
      </w:r>
    </w:p>
    <w:p w14:paraId="1D7F67A4" w14:textId="12FF2FF4" w:rsidR="00D818A7" w:rsidRDefault="00D818A7" w:rsidP="00D818A7">
      <w:pPr>
        <w:jc w:val="both"/>
        <w:rPr>
          <w:rFonts w:asciiTheme="majorHAnsi" w:hAnsiTheme="majorHAnsi" w:cstheme="majorHAnsi"/>
          <w:color w:val="7F7F7F" w:themeColor="text1" w:themeTint="80"/>
          <w:lang w:eastAsia="nl-NL"/>
        </w:rPr>
      </w:pPr>
    </w:p>
    <w:p w14:paraId="4DFC1717" w14:textId="5B0EAA57" w:rsidR="00BA42EB" w:rsidRDefault="00BA42EB" w:rsidP="00D818A7">
      <w:pPr>
        <w:jc w:val="both"/>
        <w:rPr>
          <w:rFonts w:asciiTheme="majorHAnsi" w:hAnsiTheme="majorHAnsi" w:cstheme="majorHAnsi"/>
          <w:color w:val="7F7F7F" w:themeColor="text1" w:themeTint="80"/>
          <w:lang w:eastAsia="nl-NL"/>
        </w:rPr>
      </w:pPr>
    </w:p>
    <w:p w14:paraId="5CA9B567" w14:textId="51940419" w:rsidR="00BA42EB" w:rsidRDefault="00BA42EB" w:rsidP="00D818A7">
      <w:pPr>
        <w:jc w:val="both"/>
        <w:rPr>
          <w:rFonts w:asciiTheme="majorHAnsi" w:hAnsiTheme="majorHAnsi" w:cstheme="majorHAnsi"/>
          <w:color w:val="7F7F7F" w:themeColor="text1" w:themeTint="80"/>
          <w:lang w:eastAsia="nl-NL"/>
        </w:rPr>
      </w:pPr>
    </w:p>
    <w:p w14:paraId="5F483C89" w14:textId="6D0DAEB3" w:rsidR="00D818A7" w:rsidRPr="00D818A7" w:rsidRDefault="00D818A7" w:rsidP="00D818A7">
      <w:pPr>
        <w:rPr>
          <w:rFonts w:asciiTheme="majorHAnsi" w:hAnsiTheme="majorHAnsi" w:cstheme="majorHAnsi"/>
          <w:b/>
          <w:sz w:val="22"/>
        </w:rPr>
      </w:pPr>
    </w:p>
    <w:p w14:paraId="339AAF11" w14:textId="6D3AB052" w:rsidR="00ED018D" w:rsidRPr="004E6467" w:rsidRDefault="00ED018D" w:rsidP="00E93887">
      <w:pPr>
        <w:jc w:val="both"/>
        <w:rPr>
          <w:rFonts w:asciiTheme="majorHAnsi" w:hAnsiTheme="majorHAnsi" w:cstheme="majorHAnsi"/>
        </w:rPr>
      </w:pPr>
    </w:p>
    <w:p w14:paraId="02197880" w14:textId="565C650D" w:rsidR="00ED018D" w:rsidRPr="004E6467" w:rsidRDefault="00ED018D" w:rsidP="00E93887">
      <w:pPr>
        <w:jc w:val="both"/>
        <w:rPr>
          <w:rFonts w:asciiTheme="majorHAnsi" w:hAnsiTheme="majorHAnsi" w:cstheme="majorHAnsi"/>
        </w:rPr>
      </w:pPr>
    </w:p>
    <w:p w14:paraId="2AC1B4A5" w14:textId="2483C7B0" w:rsidR="00ED018D" w:rsidRPr="004E6467" w:rsidRDefault="00ED018D" w:rsidP="00E93887">
      <w:pPr>
        <w:jc w:val="both"/>
        <w:rPr>
          <w:rFonts w:asciiTheme="majorHAnsi" w:hAnsiTheme="majorHAnsi" w:cstheme="majorHAnsi"/>
        </w:rPr>
      </w:pPr>
    </w:p>
    <w:p w14:paraId="6A8F517C" w14:textId="0594DD7B" w:rsidR="00ED018D" w:rsidRPr="004E6467" w:rsidRDefault="00ED018D" w:rsidP="00E93887">
      <w:pPr>
        <w:jc w:val="both"/>
        <w:rPr>
          <w:rFonts w:asciiTheme="majorHAnsi" w:hAnsiTheme="majorHAnsi" w:cstheme="majorHAnsi"/>
        </w:rPr>
      </w:pPr>
    </w:p>
    <w:p w14:paraId="08BFDF73" w14:textId="580D650A" w:rsidR="00ED018D" w:rsidRPr="004E6467" w:rsidRDefault="00ED018D" w:rsidP="00E93887">
      <w:pPr>
        <w:jc w:val="both"/>
        <w:rPr>
          <w:rFonts w:asciiTheme="majorHAnsi" w:hAnsiTheme="majorHAnsi" w:cstheme="majorHAnsi"/>
        </w:rPr>
      </w:pPr>
    </w:p>
    <w:p w14:paraId="4F3AA7F4" w14:textId="1A5B9B67" w:rsidR="00ED018D" w:rsidRPr="004E6467" w:rsidRDefault="00ED018D" w:rsidP="00E93887">
      <w:pPr>
        <w:jc w:val="both"/>
        <w:rPr>
          <w:rFonts w:asciiTheme="majorHAnsi" w:hAnsiTheme="majorHAnsi" w:cstheme="majorHAnsi"/>
        </w:rPr>
      </w:pPr>
    </w:p>
    <w:p w14:paraId="7090BA0A" w14:textId="298ACE19" w:rsidR="00ED018D" w:rsidRPr="004E6467" w:rsidRDefault="00ED018D" w:rsidP="00E93887">
      <w:pPr>
        <w:jc w:val="both"/>
        <w:rPr>
          <w:rFonts w:asciiTheme="majorHAnsi" w:hAnsiTheme="majorHAnsi" w:cstheme="majorHAnsi"/>
        </w:rPr>
      </w:pPr>
    </w:p>
    <w:p w14:paraId="1367FCB9" w14:textId="10C067CB" w:rsidR="00ED018D" w:rsidRPr="004E6467" w:rsidRDefault="00ED018D" w:rsidP="00E93887">
      <w:pPr>
        <w:jc w:val="both"/>
        <w:rPr>
          <w:rFonts w:asciiTheme="majorHAnsi" w:hAnsiTheme="majorHAnsi" w:cstheme="majorHAnsi"/>
        </w:rPr>
      </w:pPr>
    </w:p>
    <w:p w14:paraId="7E0AE931" w14:textId="56EF98B0" w:rsidR="00ED018D" w:rsidRPr="004E6467" w:rsidRDefault="00ED018D" w:rsidP="00E93887">
      <w:pPr>
        <w:jc w:val="both"/>
        <w:rPr>
          <w:rFonts w:asciiTheme="majorHAnsi" w:hAnsiTheme="majorHAnsi" w:cstheme="majorHAnsi"/>
        </w:rPr>
      </w:pPr>
    </w:p>
    <w:p w14:paraId="51AF65C4" w14:textId="1406E4C9" w:rsidR="00ED018D" w:rsidRPr="004E6467" w:rsidRDefault="00ED018D" w:rsidP="00E93887">
      <w:pPr>
        <w:jc w:val="both"/>
        <w:rPr>
          <w:rFonts w:asciiTheme="majorHAnsi" w:hAnsiTheme="majorHAnsi" w:cstheme="majorHAnsi"/>
        </w:rPr>
      </w:pPr>
    </w:p>
    <w:p w14:paraId="39591736" w14:textId="458A7C1A" w:rsidR="00ED018D" w:rsidRPr="004E6467" w:rsidRDefault="00ED018D" w:rsidP="00E93887">
      <w:pPr>
        <w:jc w:val="both"/>
        <w:rPr>
          <w:rFonts w:asciiTheme="majorHAnsi" w:hAnsiTheme="majorHAnsi" w:cstheme="majorHAnsi"/>
        </w:rPr>
      </w:pPr>
    </w:p>
    <w:p w14:paraId="032059AC" w14:textId="38D5CBA0" w:rsidR="00ED018D" w:rsidRPr="004E6467" w:rsidRDefault="00ED018D" w:rsidP="00E93887">
      <w:pPr>
        <w:jc w:val="both"/>
        <w:rPr>
          <w:rFonts w:asciiTheme="majorHAnsi" w:hAnsiTheme="majorHAnsi" w:cstheme="majorHAnsi"/>
        </w:rPr>
      </w:pPr>
    </w:p>
    <w:p w14:paraId="6A98AC69" w14:textId="727B9B84" w:rsidR="00ED018D" w:rsidRPr="004E6467" w:rsidRDefault="00204457" w:rsidP="00E93887">
      <w:pPr>
        <w:jc w:val="both"/>
        <w:rPr>
          <w:rFonts w:asciiTheme="majorHAnsi" w:hAnsiTheme="majorHAnsi" w:cstheme="majorHAnsi"/>
        </w:rPr>
      </w:pPr>
      <w:r w:rsidRPr="00884B11">
        <w:rPr>
          <w:rFonts w:asciiTheme="majorHAnsi" w:hAnsiTheme="majorHAnsi" w:cstheme="majorHAnsi"/>
          <w:b/>
          <w:bCs/>
          <w:noProof/>
          <w:sz w:val="22"/>
          <w:szCs w:val="28"/>
        </w:rPr>
        <mc:AlternateContent>
          <mc:Choice Requires="wps">
            <w:drawing>
              <wp:anchor distT="45720" distB="45720" distL="114300" distR="114300" simplePos="0" relativeHeight="251720704" behindDoc="1" locked="0" layoutInCell="1" allowOverlap="1" wp14:anchorId="1370BDD4" wp14:editId="67D49B12">
                <wp:simplePos x="0" y="0"/>
                <wp:positionH relativeFrom="margin">
                  <wp:posOffset>1953895</wp:posOffset>
                </wp:positionH>
                <wp:positionV relativeFrom="paragraph">
                  <wp:posOffset>122555</wp:posOffset>
                </wp:positionV>
                <wp:extent cx="4535170" cy="1404620"/>
                <wp:effectExtent l="0" t="0" r="0" b="6350"/>
                <wp:wrapNone/>
                <wp:docPr id="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5170" cy="1404620"/>
                        </a:xfrm>
                        <a:prstGeom prst="rect">
                          <a:avLst/>
                        </a:prstGeom>
                        <a:solidFill>
                          <a:srgbClr val="FFFFFF"/>
                        </a:solidFill>
                        <a:ln w="9525">
                          <a:noFill/>
                          <a:miter lim="800000"/>
                          <a:headEnd/>
                          <a:tailEnd/>
                        </a:ln>
                      </wps:spPr>
                      <wps:txbx>
                        <w:txbxContent>
                          <w:p w14:paraId="48CF77B0" w14:textId="092A796A" w:rsidR="00884B11" w:rsidRPr="00884B11" w:rsidRDefault="00204457" w:rsidP="00884B11">
                            <w:pPr>
                              <w:jc w:val="right"/>
                              <w:rPr>
                                <w:rFonts w:asciiTheme="majorHAnsi" w:hAnsiTheme="majorHAnsi" w:cstheme="majorHAnsi"/>
                                <w:b/>
                                <w:bCs/>
                                <w:color w:val="595959" w:themeColor="text1" w:themeTint="A6"/>
                                <w:sz w:val="28"/>
                                <w:szCs w:val="28"/>
                              </w:rPr>
                            </w:pPr>
                            <w:r>
                              <w:rPr>
                                <w:rFonts w:asciiTheme="majorHAnsi" w:hAnsiTheme="majorHAnsi" w:cstheme="majorHAnsi"/>
                                <w:b/>
                                <w:bCs/>
                                <w:color w:val="595959" w:themeColor="text1" w:themeTint="A6"/>
                                <w:sz w:val="28"/>
                                <w:szCs w:val="28"/>
                              </w:rPr>
                              <w:t xml:space="preserve">… </w:t>
                            </w:r>
                            <w:r w:rsidR="00393C59">
                              <w:rPr>
                                <w:rFonts w:asciiTheme="majorHAnsi" w:hAnsiTheme="majorHAnsi" w:cstheme="majorHAnsi"/>
                                <w:b/>
                                <w:bCs/>
                                <w:color w:val="595959" w:themeColor="text1" w:themeTint="A6"/>
                                <w:sz w:val="28"/>
                                <w:szCs w:val="28"/>
                              </w:rPr>
                              <w:t>óó</w:t>
                            </w:r>
                            <w:r>
                              <w:rPr>
                                <w:rFonts w:asciiTheme="majorHAnsi" w:hAnsiTheme="majorHAnsi" w:cstheme="majorHAnsi"/>
                                <w:b/>
                                <w:bCs/>
                                <w:color w:val="595959" w:themeColor="text1" w:themeTint="A6"/>
                                <w:sz w:val="28"/>
                                <w:szCs w:val="28"/>
                              </w:rPr>
                              <w:t>k als</w:t>
                            </w:r>
                            <w:r w:rsidR="00884B11" w:rsidRPr="00884B11">
                              <w:rPr>
                                <w:rFonts w:asciiTheme="majorHAnsi" w:hAnsiTheme="majorHAnsi" w:cstheme="majorHAnsi"/>
                                <w:b/>
                                <w:bCs/>
                                <w:color w:val="595959" w:themeColor="text1" w:themeTint="A6"/>
                                <w:sz w:val="28"/>
                                <w:szCs w:val="28"/>
                              </w:rPr>
                              <w:t xml:space="preserve"> z</w:t>
                            </w:r>
                            <w:r w:rsidR="00BC458C">
                              <w:rPr>
                                <w:rFonts w:asciiTheme="majorHAnsi" w:hAnsiTheme="majorHAnsi" w:cstheme="majorHAnsi"/>
                                <w:b/>
                                <w:bCs/>
                                <w:color w:val="595959" w:themeColor="text1" w:themeTint="A6"/>
                                <w:sz w:val="28"/>
                                <w:szCs w:val="28"/>
                              </w:rPr>
                              <w:t>ij</w:t>
                            </w:r>
                            <w:r w:rsidR="00884B11" w:rsidRPr="00884B11">
                              <w:rPr>
                                <w:rFonts w:asciiTheme="majorHAnsi" w:hAnsiTheme="majorHAnsi" w:cstheme="majorHAnsi"/>
                                <w:b/>
                                <w:bCs/>
                                <w:color w:val="595959" w:themeColor="text1" w:themeTint="A6"/>
                                <w:sz w:val="28"/>
                                <w:szCs w:val="28"/>
                              </w:rPr>
                              <w:t xml:space="preserve"> een ho</w:t>
                            </w:r>
                            <w:r>
                              <w:rPr>
                                <w:rFonts w:asciiTheme="majorHAnsi" w:hAnsiTheme="majorHAnsi" w:cstheme="majorHAnsi"/>
                                <w:b/>
                                <w:bCs/>
                                <w:color w:val="595959" w:themeColor="text1" w:themeTint="A6"/>
                                <w:sz w:val="28"/>
                                <w:szCs w:val="28"/>
                              </w:rPr>
                              <w:t>og</w:t>
                            </w:r>
                            <w:r w:rsidR="00884B11" w:rsidRPr="00884B11">
                              <w:rPr>
                                <w:rFonts w:asciiTheme="majorHAnsi" w:hAnsiTheme="majorHAnsi" w:cstheme="majorHAnsi"/>
                                <w:b/>
                                <w:bCs/>
                                <w:color w:val="595959" w:themeColor="text1" w:themeTint="A6"/>
                                <w:sz w:val="28"/>
                                <w:szCs w:val="28"/>
                              </w:rPr>
                              <w:t xml:space="preserve"> automatiseringsrisico hebben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370BDD4" id="_x0000_s1033" type="#_x0000_t202" style="position:absolute;left:0;text-align:left;margin-left:153.85pt;margin-top:9.65pt;width:357.1pt;height:110.6pt;z-index:-25159577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" stroked="f">
                <v:textbox style="mso-fit-shape-to-text:t">
                  <w:txbxContent>
                    <w:p w14:paraId="48CF77B0" w14:textId="092A796A" w:rsidR="00884B11" w:rsidRPr="00884B11" w:rsidRDefault="00204457" w:rsidP="00884B11">
                      <w:pPr>
                        <w:jc w:val="right"/>
                        <w:rPr>
                          <w:rFonts w:asciiTheme="majorHAnsi" w:hAnsiTheme="majorHAnsi" w:cstheme="majorHAnsi"/>
                          <w:b/>
                          <w:bCs/>
                          <w:color w:val="595959" w:themeColor="text1" w:themeTint="A6"/>
                          <w:sz w:val="28"/>
                          <w:szCs w:val="28"/>
                        </w:rPr>
                      </w:pPr>
                      <w:r>
                        <w:rPr>
                          <w:rFonts w:asciiTheme="majorHAnsi" w:hAnsiTheme="majorHAnsi" w:cstheme="majorHAnsi"/>
                          <w:b/>
                          <w:bCs/>
                          <w:color w:val="595959" w:themeColor="text1" w:themeTint="A6"/>
                          <w:sz w:val="28"/>
                          <w:szCs w:val="28"/>
                        </w:rPr>
                        <w:t xml:space="preserve">… </w:t>
                      </w:r>
                      <w:r w:rsidR="00393C59">
                        <w:rPr>
                          <w:rFonts w:asciiTheme="majorHAnsi" w:hAnsiTheme="majorHAnsi" w:cstheme="majorHAnsi"/>
                          <w:b/>
                          <w:bCs/>
                          <w:color w:val="595959" w:themeColor="text1" w:themeTint="A6"/>
                          <w:sz w:val="28"/>
                          <w:szCs w:val="28"/>
                        </w:rPr>
                        <w:t>óó</w:t>
                      </w:r>
                      <w:r>
                        <w:rPr>
                          <w:rFonts w:asciiTheme="majorHAnsi" w:hAnsiTheme="majorHAnsi" w:cstheme="majorHAnsi"/>
                          <w:b/>
                          <w:bCs/>
                          <w:color w:val="595959" w:themeColor="text1" w:themeTint="A6"/>
                          <w:sz w:val="28"/>
                          <w:szCs w:val="28"/>
                        </w:rPr>
                        <w:t>k als</w:t>
                      </w:r>
                      <w:r w:rsidR="00884B11" w:rsidRPr="00884B11">
                        <w:rPr>
                          <w:rFonts w:asciiTheme="majorHAnsi" w:hAnsiTheme="majorHAnsi" w:cstheme="majorHAnsi"/>
                          <w:b/>
                          <w:bCs/>
                          <w:color w:val="595959" w:themeColor="text1" w:themeTint="A6"/>
                          <w:sz w:val="28"/>
                          <w:szCs w:val="28"/>
                        </w:rPr>
                        <w:t xml:space="preserve"> z</w:t>
                      </w:r>
                      <w:r w:rsidR="00BC458C">
                        <w:rPr>
                          <w:rFonts w:asciiTheme="majorHAnsi" w:hAnsiTheme="majorHAnsi" w:cstheme="majorHAnsi"/>
                          <w:b/>
                          <w:bCs/>
                          <w:color w:val="595959" w:themeColor="text1" w:themeTint="A6"/>
                          <w:sz w:val="28"/>
                          <w:szCs w:val="28"/>
                        </w:rPr>
                        <w:t>ij</w:t>
                      </w:r>
                      <w:r w:rsidR="00884B11" w:rsidRPr="00884B11">
                        <w:rPr>
                          <w:rFonts w:asciiTheme="majorHAnsi" w:hAnsiTheme="majorHAnsi" w:cstheme="majorHAnsi"/>
                          <w:b/>
                          <w:bCs/>
                          <w:color w:val="595959" w:themeColor="text1" w:themeTint="A6"/>
                          <w:sz w:val="28"/>
                          <w:szCs w:val="28"/>
                        </w:rPr>
                        <w:t xml:space="preserve"> een ho</w:t>
                      </w:r>
                      <w:r>
                        <w:rPr>
                          <w:rFonts w:asciiTheme="majorHAnsi" w:hAnsiTheme="majorHAnsi" w:cstheme="majorHAnsi"/>
                          <w:b/>
                          <w:bCs/>
                          <w:color w:val="595959" w:themeColor="text1" w:themeTint="A6"/>
                          <w:sz w:val="28"/>
                          <w:szCs w:val="28"/>
                        </w:rPr>
                        <w:t>og</w:t>
                      </w:r>
                      <w:r w:rsidR="00884B11" w:rsidRPr="00884B11">
                        <w:rPr>
                          <w:rFonts w:asciiTheme="majorHAnsi" w:hAnsiTheme="majorHAnsi" w:cstheme="majorHAnsi"/>
                          <w:b/>
                          <w:bCs/>
                          <w:color w:val="595959" w:themeColor="text1" w:themeTint="A6"/>
                          <w:sz w:val="28"/>
                          <w:szCs w:val="28"/>
                        </w:rPr>
                        <w:t xml:space="preserve"> automatiseringsrisico hebben</w:t>
                      </w:r>
                    </w:p>
                  </w:txbxContent>
                </v:textbox>
                <w10:wrap anchorx="margin"/>
              </v:shape>
            </w:pict>
          </mc:Fallback>
        </mc:AlternateContent>
      </w:r>
    </w:p>
    <w:p w14:paraId="73A3B721" w14:textId="1C0D2679" w:rsidR="00ED018D" w:rsidRPr="004E6467" w:rsidRDefault="00ED018D" w:rsidP="00E93887">
      <w:pPr>
        <w:jc w:val="both"/>
        <w:rPr>
          <w:rFonts w:asciiTheme="majorHAnsi" w:hAnsiTheme="majorHAnsi" w:cstheme="majorHAnsi"/>
        </w:rPr>
      </w:pPr>
    </w:p>
    <w:p w14:paraId="4C394D69" w14:textId="5DA18325" w:rsidR="00ED018D" w:rsidRPr="004E6467" w:rsidRDefault="00ED018D" w:rsidP="00E93887">
      <w:pPr>
        <w:jc w:val="both"/>
        <w:rPr>
          <w:rFonts w:asciiTheme="majorHAnsi" w:hAnsiTheme="majorHAnsi" w:cstheme="majorHAnsi"/>
        </w:rPr>
      </w:pPr>
    </w:p>
    <w:p w14:paraId="4DA5BE6A" w14:textId="201195BE" w:rsidR="00ED018D" w:rsidRPr="004E6467" w:rsidRDefault="00ED018D" w:rsidP="00E93887">
      <w:pPr>
        <w:jc w:val="both"/>
        <w:rPr>
          <w:rFonts w:asciiTheme="majorHAnsi" w:hAnsiTheme="majorHAnsi" w:cstheme="majorHAnsi"/>
        </w:rPr>
      </w:pPr>
    </w:p>
    <w:p w14:paraId="50E2EA98" w14:textId="6DA08ED2" w:rsidR="00ED018D" w:rsidRPr="004E6467" w:rsidRDefault="00ED018D" w:rsidP="00E93887">
      <w:pPr>
        <w:jc w:val="both"/>
        <w:rPr>
          <w:rFonts w:asciiTheme="majorHAnsi" w:hAnsiTheme="majorHAnsi" w:cstheme="majorHAnsi"/>
        </w:rPr>
      </w:pPr>
    </w:p>
    <w:p w14:paraId="62F4440A" w14:textId="37CD52BF" w:rsidR="00ED018D" w:rsidRPr="004E6467" w:rsidRDefault="00ED018D" w:rsidP="00E93887">
      <w:pPr>
        <w:jc w:val="both"/>
        <w:rPr>
          <w:rFonts w:asciiTheme="majorHAnsi" w:hAnsiTheme="majorHAnsi" w:cstheme="majorHAnsi"/>
        </w:rPr>
      </w:pPr>
    </w:p>
    <w:p w14:paraId="54A28B77" w14:textId="31001C03" w:rsidR="00ED018D" w:rsidRPr="004E6467" w:rsidRDefault="00ED018D" w:rsidP="00E93887">
      <w:pPr>
        <w:jc w:val="both"/>
        <w:rPr>
          <w:rFonts w:asciiTheme="majorHAnsi" w:hAnsiTheme="majorHAnsi" w:cstheme="majorHAnsi"/>
        </w:rPr>
      </w:pPr>
    </w:p>
    <w:p w14:paraId="2C8CD8CA" w14:textId="1521DB4D" w:rsidR="00ED018D" w:rsidRPr="004E6467" w:rsidRDefault="00ED018D" w:rsidP="00E93887">
      <w:pPr>
        <w:jc w:val="both"/>
        <w:rPr>
          <w:rFonts w:asciiTheme="majorHAnsi" w:hAnsiTheme="majorHAnsi" w:cstheme="majorHAnsi"/>
        </w:rPr>
      </w:pPr>
    </w:p>
    <w:p w14:paraId="7D4D840D" w14:textId="477B55CB" w:rsidR="00ED018D" w:rsidRPr="004E6467" w:rsidRDefault="00ED018D" w:rsidP="00E93887">
      <w:pPr>
        <w:jc w:val="both"/>
        <w:rPr>
          <w:rFonts w:asciiTheme="majorHAnsi" w:hAnsiTheme="majorHAnsi" w:cstheme="majorHAnsi"/>
        </w:rPr>
      </w:pPr>
    </w:p>
    <w:p w14:paraId="3D1203EB" w14:textId="0C321211" w:rsidR="00ED018D" w:rsidRPr="004E6467" w:rsidRDefault="006A061A" w:rsidP="00E93887">
      <w:pPr>
        <w:jc w:val="both"/>
        <w:rPr>
          <w:rFonts w:asciiTheme="majorHAnsi" w:hAnsiTheme="majorHAnsi" w:cstheme="majorHAnsi"/>
        </w:rPr>
      </w:pPr>
      <w:r w:rsidRPr="004E6467">
        <w:rPr>
          <w:rFonts w:asciiTheme="majorHAnsi" w:hAnsiTheme="majorHAnsi" w:cstheme="majorHAnsi"/>
          <w:noProof/>
          <w:lang w:val="en-US" w:eastAsia="en-US"/>
        </w:rPr>
        <w:drawing>
          <wp:anchor distT="0" distB="0" distL="114300" distR="114300" simplePos="0" relativeHeight="251642879" behindDoc="1" locked="0" layoutInCell="1" allowOverlap="1" wp14:anchorId="749B7920" wp14:editId="07664CDA">
            <wp:simplePos x="0" y="0"/>
            <wp:positionH relativeFrom="margin">
              <wp:posOffset>-368326</wp:posOffset>
            </wp:positionH>
            <wp:positionV relativeFrom="margin">
              <wp:posOffset>3718357</wp:posOffset>
            </wp:positionV>
            <wp:extent cx="6896100" cy="3749040"/>
            <wp:effectExtent l="0" t="0" r="0" b="3810"/>
            <wp:wrapNone/>
            <wp:docPr id="12" name="Grafiek 12">
              <a:extLst xmlns:a="http://schemas.openxmlformats.org/drawingml/2006/main">
                <a:ext uri="{FF2B5EF4-FFF2-40B4-BE49-F238E27FC236}">
                  <a16:creationId xmlns:a16="http://schemas.microsoft.com/office/drawing/2014/main" id="{00000000-0008-0000-07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14:sizeRelH relativeFrom="margin">
              <wp14:pctWidth>0</wp14:pctWidth>
            </wp14:sizeRelH>
            <wp14:sizeRelV relativeFrom="margin">
              <wp14:pctHeight>0</wp14:pctHeight>
            </wp14:sizeRelV>
          </wp:anchor>
        </w:drawing>
      </w:r>
    </w:p>
    <w:p w14:paraId="19559DD6" w14:textId="4FADA9D3" w:rsidR="00ED018D" w:rsidRPr="004E6467" w:rsidRDefault="00ED018D" w:rsidP="00E93887">
      <w:pPr>
        <w:jc w:val="both"/>
        <w:rPr>
          <w:rFonts w:asciiTheme="majorHAnsi" w:hAnsiTheme="majorHAnsi" w:cstheme="majorHAnsi"/>
        </w:rPr>
      </w:pPr>
    </w:p>
    <w:p w14:paraId="5E13B0DB" w14:textId="30503344" w:rsidR="00ED018D" w:rsidRPr="004E6467" w:rsidRDefault="00ED018D" w:rsidP="00E93887">
      <w:pPr>
        <w:jc w:val="both"/>
        <w:rPr>
          <w:rFonts w:asciiTheme="majorHAnsi" w:hAnsiTheme="majorHAnsi" w:cstheme="majorHAnsi"/>
        </w:rPr>
      </w:pPr>
    </w:p>
    <w:p w14:paraId="7AF2CD46" w14:textId="002D9572" w:rsidR="00ED018D" w:rsidRPr="004E6467" w:rsidRDefault="00ED018D" w:rsidP="00E93887">
      <w:pPr>
        <w:jc w:val="both"/>
        <w:rPr>
          <w:rFonts w:asciiTheme="majorHAnsi" w:hAnsiTheme="majorHAnsi" w:cstheme="majorHAnsi"/>
        </w:rPr>
      </w:pPr>
    </w:p>
    <w:p w14:paraId="418AEC1A" w14:textId="233B9736" w:rsidR="00ED018D" w:rsidRPr="004E6467" w:rsidRDefault="00ED018D" w:rsidP="00E93887">
      <w:pPr>
        <w:jc w:val="both"/>
        <w:rPr>
          <w:rFonts w:asciiTheme="majorHAnsi" w:hAnsiTheme="majorHAnsi" w:cstheme="majorHAnsi"/>
        </w:rPr>
      </w:pPr>
    </w:p>
    <w:p w14:paraId="046C6D00" w14:textId="48085301" w:rsidR="00ED018D" w:rsidRPr="004E6467" w:rsidRDefault="00ED018D" w:rsidP="00E93887">
      <w:pPr>
        <w:jc w:val="both"/>
        <w:rPr>
          <w:rFonts w:asciiTheme="majorHAnsi" w:hAnsiTheme="majorHAnsi" w:cstheme="majorHAnsi"/>
        </w:rPr>
      </w:pPr>
    </w:p>
    <w:p w14:paraId="2A64506F" w14:textId="60904B8A" w:rsidR="00ED018D" w:rsidRPr="004E6467" w:rsidRDefault="00ED018D" w:rsidP="00E93887">
      <w:pPr>
        <w:jc w:val="both"/>
        <w:rPr>
          <w:rFonts w:asciiTheme="majorHAnsi" w:hAnsiTheme="majorHAnsi" w:cstheme="majorHAnsi"/>
        </w:rPr>
      </w:pPr>
    </w:p>
    <w:p w14:paraId="15C15889" w14:textId="1E9BBBE9" w:rsidR="00840B46" w:rsidRDefault="00840B46" w:rsidP="004C54D0">
      <w:pPr>
        <w:rPr>
          <w:rFonts w:asciiTheme="majorHAnsi" w:hAnsiTheme="majorHAnsi" w:cstheme="majorHAnsi"/>
          <w:b/>
          <w:sz w:val="22"/>
        </w:rPr>
      </w:pPr>
    </w:p>
    <w:p w14:paraId="258C9E0D" w14:textId="4D30A26B" w:rsidR="00884B11" w:rsidRDefault="00537375" w:rsidP="00E93887">
      <w:pPr>
        <w:jc w:val="both"/>
        <w:rPr>
          <w:rFonts w:asciiTheme="majorHAnsi" w:hAnsiTheme="majorHAnsi" w:cstheme="majorHAnsi"/>
          <w:b/>
          <w:bCs/>
          <w:sz w:val="22"/>
          <w:szCs w:val="28"/>
        </w:rPr>
      </w:pPr>
      <w:r w:rsidRPr="00884B11">
        <w:rPr>
          <w:rFonts w:asciiTheme="majorHAnsi" w:hAnsiTheme="majorHAnsi" w:cstheme="majorHAnsi"/>
          <w:b/>
          <w:bCs/>
          <w:noProof/>
          <w:sz w:val="22"/>
          <w:szCs w:val="28"/>
        </w:rPr>
        <mc:AlternateContent>
          <mc:Choice Requires="wps">
            <w:drawing>
              <wp:anchor distT="45720" distB="45720" distL="114300" distR="114300" simplePos="0" relativeHeight="251677696" behindDoc="0" locked="0" layoutInCell="1" allowOverlap="1" wp14:anchorId="1370BDD4" wp14:editId="175661FA">
                <wp:simplePos x="0" y="0"/>
                <wp:positionH relativeFrom="margin">
                  <wp:posOffset>2031789</wp:posOffset>
                </wp:positionH>
                <wp:positionV relativeFrom="paragraph">
                  <wp:posOffset>6562</wp:posOffset>
                </wp:positionV>
                <wp:extent cx="4535170" cy="1404620"/>
                <wp:effectExtent l="0" t="0" r="0" b="63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5170" cy="1404620"/>
                        </a:xfrm>
                        <a:prstGeom prst="rect">
                          <a:avLst/>
                        </a:prstGeom>
                        <a:noFill/>
                        <a:ln w="9525">
                          <a:noFill/>
                          <a:miter lim="800000"/>
                          <a:headEnd/>
                          <a:tailEnd/>
                        </a:ln>
                      </wps:spPr>
                      <wps:txbx>
                        <w:txbxContent>
                          <w:p w14:paraId="5855ABB8" w14:textId="77777777" w:rsidR="00CD6AA3" w:rsidRDefault="00CD6AA3"/>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370BDD4" id="_x0000_s1034" type="#_x0000_t202" style="position:absolute;left:0;text-align:left;margin-left:160pt;margin-top:.5pt;width:357.1pt;height:110.6pt;z-index:25167769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" filled="f" stroked="f">
                <v:textbox style="mso-fit-shape-to-text:t">
                  <w:txbxContent>
                    <w:p w14:paraId="5855ABB8" w14:textId="77777777" w:rsidR="00CD6AA3" w:rsidRDefault="00CD6AA3"/>
                  </w:txbxContent>
                </v:textbox>
                <w10:wrap anchorx="margin"/>
              </v:shape>
            </w:pict>
          </mc:Fallback>
        </mc:AlternateContent>
      </w:r>
    </w:p>
    <w:p w14:paraId="08483EB9" w14:textId="42979B61" w:rsidR="00C1006C" w:rsidRDefault="00C1006C" w:rsidP="00E93887">
      <w:pPr>
        <w:jc w:val="both"/>
        <w:rPr>
          <w:rFonts w:asciiTheme="majorHAnsi" w:hAnsiTheme="majorHAnsi" w:cstheme="majorHAnsi"/>
          <w:b/>
          <w:bCs/>
          <w:sz w:val="22"/>
          <w:szCs w:val="28"/>
        </w:rPr>
      </w:pPr>
    </w:p>
    <w:p w14:paraId="47F12022" w14:textId="7972B2E1" w:rsidR="00A6107D" w:rsidRDefault="00A6107D" w:rsidP="00E93887">
      <w:pPr>
        <w:jc w:val="both"/>
        <w:rPr>
          <w:rFonts w:asciiTheme="majorHAnsi" w:hAnsiTheme="majorHAnsi" w:cstheme="majorHAnsi"/>
          <w:b/>
          <w:bCs/>
          <w:sz w:val="22"/>
          <w:szCs w:val="28"/>
        </w:rPr>
      </w:pPr>
    </w:p>
    <w:p w14:paraId="7B54B505" w14:textId="3A2CD4F8" w:rsidR="00A6107D" w:rsidRDefault="00A6107D" w:rsidP="00E93887">
      <w:pPr>
        <w:jc w:val="both"/>
        <w:rPr>
          <w:rFonts w:asciiTheme="majorHAnsi" w:hAnsiTheme="majorHAnsi" w:cstheme="majorHAnsi"/>
          <w:b/>
          <w:bCs/>
          <w:sz w:val="22"/>
          <w:szCs w:val="28"/>
        </w:rPr>
      </w:pPr>
    </w:p>
    <w:p w14:paraId="65479C32" w14:textId="63167303" w:rsidR="00A6107D" w:rsidRDefault="00A6107D" w:rsidP="00E93887">
      <w:pPr>
        <w:jc w:val="both"/>
        <w:rPr>
          <w:rFonts w:asciiTheme="majorHAnsi" w:hAnsiTheme="majorHAnsi" w:cstheme="majorHAnsi"/>
          <w:b/>
          <w:bCs/>
          <w:sz w:val="22"/>
          <w:szCs w:val="28"/>
        </w:rPr>
      </w:pPr>
    </w:p>
    <w:p w14:paraId="647C56EB" w14:textId="674ED8DF" w:rsidR="00A6107D" w:rsidRDefault="00A6107D" w:rsidP="00E93887">
      <w:pPr>
        <w:jc w:val="both"/>
        <w:rPr>
          <w:rFonts w:asciiTheme="majorHAnsi" w:hAnsiTheme="majorHAnsi" w:cstheme="majorHAnsi"/>
          <w:b/>
          <w:bCs/>
          <w:sz w:val="22"/>
          <w:szCs w:val="28"/>
        </w:rPr>
      </w:pPr>
    </w:p>
    <w:p w14:paraId="63A8B903" w14:textId="5D3B682C" w:rsidR="00F75047" w:rsidRDefault="00F75047" w:rsidP="00E93887">
      <w:pPr>
        <w:jc w:val="both"/>
        <w:rPr>
          <w:rFonts w:asciiTheme="majorHAnsi" w:hAnsiTheme="majorHAnsi" w:cstheme="majorHAnsi"/>
          <w:b/>
          <w:bCs/>
          <w:sz w:val="22"/>
          <w:szCs w:val="28"/>
        </w:rPr>
      </w:pPr>
    </w:p>
    <w:p w14:paraId="4118E516" w14:textId="62602139" w:rsidR="00F75047" w:rsidRDefault="00F75047" w:rsidP="00E93887">
      <w:pPr>
        <w:jc w:val="both"/>
        <w:rPr>
          <w:rFonts w:asciiTheme="majorHAnsi" w:hAnsiTheme="majorHAnsi" w:cstheme="majorHAnsi"/>
          <w:b/>
          <w:bCs/>
          <w:sz w:val="22"/>
          <w:szCs w:val="28"/>
        </w:rPr>
      </w:pPr>
    </w:p>
    <w:p w14:paraId="301644AE" w14:textId="7EBAB530" w:rsidR="00F75047" w:rsidRDefault="00F75047" w:rsidP="00E93887">
      <w:pPr>
        <w:jc w:val="both"/>
        <w:rPr>
          <w:rFonts w:asciiTheme="majorHAnsi" w:hAnsiTheme="majorHAnsi" w:cstheme="majorHAnsi"/>
          <w:b/>
          <w:bCs/>
          <w:sz w:val="22"/>
          <w:szCs w:val="28"/>
        </w:rPr>
      </w:pPr>
    </w:p>
    <w:p w14:paraId="29A668B6" w14:textId="290CC7FC" w:rsidR="00F75047" w:rsidRDefault="00F75047" w:rsidP="00E93887">
      <w:pPr>
        <w:jc w:val="both"/>
        <w:rPr>
          <w:rFonts w:asciiTheme="majorHAnsi" w:hAnsiTheme="majorHAnsi" w:cstheme="majorHAnsi"/>
          <w:b/>
          <w:bCs/>
          <w:sz w:val="22"/>
          <w:szCs w:val="28"/>
        </w:rPr>
      </w:pPr>
    </w:p>
    <w:p w14:paraId="11C34B37" w14:textId="5EDC0718" w:rsidR="00F75047" w:rsidRDefault="00F75047" w:rsidP="00E93887">
      <w:pPr>
        <w:jc w:val="both"/>
        <w:rPr>
          <w:rFonts w:asciiTheme="majorHAnsi" w:hAnsiTheme="majorHAnsi" w:cstheme="majorHAnsi"/>
          <w:b/>
          <w:bCs/>
          <w:sz w:val="22"/>
          <w:szCs w:val="28"/>
        </w:rPr>
      </w:pPr>
    </w:p>
    <w:p w14:paraId="264E267C" w14:textId="249C212A" w:rsidR="00F75047" w:rsidRDefault="00204457" w:rsidP="00E93887">
      <w:pPr>
        <w:jc w:val="both"/>
        <w:rPr>
          <w:rFonts w:asciiTheme="majorHAnsi" w:hAnsiTheme="majorHAnsi" w:cstheme="majorHAnsi"/>
          <w:b/>
          <w:bCs/>
          <w:sz w:val="22"/>
          <w:szCs w:val="28"/>
        </w:rPr>
      </w:pPr>
      <w:r w:rsidRPr="00884B11">
        <w:rPr>
          <w:rFonts w:asciiTheme="majorHAnsi" w:hAnsiTheme="majorHAnsi" w:cstheme="majorHAnsi"/>
          <w:b/>
          <w:bCs/>
          <w:noProof/>
          <w:sz w:val="22"/>
          <w:szCs w:val="28"/>
        </w:rPr>
        <mc:AlternateContent>
          <mc:Choice Requires="wps">
            <w:drawing>
              <wp:anchor distT="45720" distB="45720" distL="114300" distR="114300" simplePos="0" relativeHeight="251732992" behindDoc="1" locked="0" layoutInCell="1" allowOverlap="1" wp14:anchorId="39DDA0A5" wp14:editId="3ACA7BF6">
                <wp:simplePos x="0" y="0"/>
                <wp:positionH relativeFrom="margin">
                  <wp:posOffset>2031365</wp:posOffset>
                </wp:positionH>
                <wp:positionV relativeFrom="paragraph">
                  <wp:posOffset>141605</wp:posOffset>
                </wp:positionV>
                <wp:extent cx="4535170" cy="1404620"/>
                <wp:effectExtent l="0" t="0" r="0" b="63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5170" cy="1404620"/>
                        </a:xfrm>
                        <a:prstGeom prst="rect">
                          <a:avLst/>
                        </a:prstGeom>
                        <a:solidFill>
                          <a:srgbClr val="FFFFFF"/>
                        </a:solidFill>
                        <a:ln w="9525">
                          <a:noFill/>
                          <a:miter lim="800000"/>
                          <a:headEnd/>
                          <a:tailEnd/>
                        </a:ln>
                      </wps:spPr>
                      <wps:txbx>
                        <w:txbxContent>
                          <w:p w14:paraId="445487C5" w14:textId="74001E6C" w:rsidR="00204457" w:rsidRPr="00884B11" w:rsidRDefault="00204457" w:rsidP="00204457">
                            <w:pPr>
                              <w:jc w:val="right"/>
                              <w:rPr>
                                <w:rFonts w:asciiTheme="majorHAnsi" w:hAnsiTheme="majorHAnsi" w:cstheme="majorHAnsi"/>
                                <w:b/>
                                <w:bCs/>
                                <w:color w:val="595959" w:themeColor="text1" w:themeTint="A6"/>
                                <w:sz w:val="28"/>
                                <w:szCs w:val="28"/>
                              </w:rPr>
                            </w:pPr>
                            <w:r>
                              <w:rPr>
                                <w:rFonts w:asciiTheme="majorHAnsi" w:hAnsiTheme="majorHAnsi" w:cstheme="majorHAnsi"/>
                                <w:b/>
                                <w:bCs/>
                                <w:color w:val="595959" w:themeColor="text1" w:themeTint="A6"/>
                                <w:sz w:val="28"/>
                                <w:szCs w:val="28"/>
                              </w:rPr>
                              <w:t>… terwijl zij een hoger</w:t>
                            </w:r>
                            <w:r w:rsidRPr="00884B11">
                              <w:rPr>
                                <w:rFonts w:asciiTheme="majorHAnsi" w:hAnsiTheme="majorHAnsi" w:cstheme="majorHAnsi"/>
                                <w:b/>
                                <w:bCs/>
                                <w:color w:val="595959" w:themeColor="text1" w:themeTint="A6"/>
                                <w:sz w:val="28"/>
                                <w:szCs w:val="28"/>
                              </w:rPr>
                              <w:t xml:space="preserve"> automatiseringsrisico hebben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9DDA0A5" id="_x0000_s1035" type="#_x0000_t202" style="position:absolute;left:0;text-align:left;margin-left:159.95pt;margin-top:11.15pt;width:357.1pt;height:110.6pt;z-index:-2515834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" stroked="f">
                <v:textbox style="mso-fit-shape-to-text:t">
                  <w:txbxContent>
                    <w:p w14:paraId="445487C5" w14:textId="74001E6C" w:rsidR="00204457" w:rsidRPr="00884B11" w:rsidRDefault="00204457" w:rsidP="00204457">
                      <w:pPr>
                        <w:jc w:val="right"/>
                        <w:rPr>
                          <w:rFonts w:asciiTheme="majorHAnsi" w:hAnsiTheme="majorHAnsi" w:cstheme="majorHAnsi"/>
                          <w:b/>
                          <w:bCs/>
                          <w:color w:val="595959" w:themeColor="text1" w:themeTint="A6"/>
                          <w:sz w:val="28"/>
                          <w:szCs w:val="28"/>
                        </w:rPr>
                      </w:pPr>
                      <w:r>
                        <w:rPr>
                          <w:rFonts w:asciiTheme="majorHAnsi" w:hAnsiTheme="majorHAnsi" w:cstheme="majorHAnsi"/>
                          <w:b/>
                          <w:bCs/>
                          <w:color w:val="595959" w:themeColor="text1" w:themeTint="A6"/>
                          <w:sz w:val="28"/>
                          <w:szCs w:val="28"/>
                        </w:rPr>
                        <w:t>… terwijl zij een hoger</w:t>
                      </w:r>
                      <w:r w:rsidRPr="00884B11">
                        <w:rPr>
                          <w:rFonts w:asciiTheme="majorHAnsi" w:hAnsiTheme="majorHAnsi" w:cstheme="majorHAnsi"/>
                          <w:b/>
                          <w:bCs/>
                          <w:color w:val="595959" w:themeColor="text1" w:themeTint="A6"/>
                          <w:sz w:val="28"/>
                          <w:szCs w:val="28"/>
                        </w:rPr>
                        <w:t xml:space="preserve"> automatiseringsrisico hebben</w:t>
                      </w:r>
                    </w:p>
                  </w:txbxContent>
                </v:textbox>
                <w10:wrap anchorx="margin"/>
              </v:shape>
            </w:pict>
          </mc:Fallback>
        </mc:AlternateContent>
      </w:r>
    </w:p>
    <w:p w14:paraId="11D9DF80" w14:textId="59320862" w:rsidR="00F75047" w:rsidRDefault="00F75047" w:rsidP="00E93887">
      <w:pPr>
        <w:jc w:val="both"/>
        <w:rPr>
          <w:rFonts w:asciiTheme="majorHAnsi" w:hAnsiTheme="majorHAnsi" w:cstheme="majorHAnsi"/>
          <w:b/>
          <w:bCs/>
          <w:sz w:val="22"/>
          <w:szCs w:val="28"/>
        </w:rPr>
      </w:pPr>
    </w:p>
    <w:p w14:paraId="73ABB0C7" w14:textId="0752FEE5" w:rsidR="00F75047" w:rsidRDefault="00F75047" w:rsidP="00E93887">
      <w:pPr>
        <w:jc w:val="both"/>
        <w:rPr>
          <w:rFonts w:asciiTheme="majorHAnsi" w:hAnsiTheme="majorHAnsi" w:cstheme="majorHAnsi"/>
          <w:b/>
          <w:bCs/>
          <w:sz w:val="22"/>
          <w:szCs w:val="28"/>
        </w:rPr>
      </w:pPr>
    </w:p>
    <w:p w14:paraId="35BFE918" w14:textId="75C33E4C" w:rsidR="00F75047" w:rsidRDefault="00F75047" w:rsidP="00E93887">
      <w:pPr>
        <w:jc w:val="both"/>
        <w:rPr>
          <w:rFonts w:asciiTheme="majorHAnsi" w:hAnsiTheme="majorHAnsi" w:cstheme="majorHAnsi"/>
          <w:b/>
          <w:bCs/>
          <w:sz w:val="22"/>
          <w:szCs w:val="28"/>
        </w:rPr>
      </w:pPr>
    </w:p>
    <w:p w14:paraId="198148B8" w14:textId="5CE9614E" w:rsidR="00F75047" w:rsidRDefault="00F75047" w:rsidP="00E93887">
      <w:pPr>
        <w:jc w:val="both"/>
        <w:rPr>
          <w:rFonts w:asciiTheme="majorHAnsi" w:hAnsiTheme="majorHAnsi" w:cstheme="majorHAnsi"/>
          <w:b/>
          <w:bCs/>
          <w:sz w:val="22"/>
          <w:szCs w:val="28"/>
        </w:rPr>
      </w:pPr>
    </w:p>
    <w:p w14:paraId="27CA434B" w14:textId="39AE0676" w:rsidR="00F75047" w:rsidRDefault="00F75047" w:rsidP="00E93887">
      <w:pPr>
        <w:jc w:val="both"/>
        <w:rPr>
          <w:rFonts w:asciiTheme="majorHAnsi" w:hAnsiTheme="majorHAnsi" w:cstheme="majorHAnsi"/>
          <w:b/>
          <w:bCs/>
          <w:sz w:val="22"/>
          <w:szCs w:val="28"/>
        </w:rPr>
      </w:pPr>
    </w:p>
    <w:p w14:paraId="126C4B98" w14:textId="37DAF091" w:rsidR="00F75047" w:rsidRDefault="00F75047" w:rsidP="00E93887">
      <w:pPr>
        <w:jc w:val="both"/>
        <w:rPr>
          <w:rFonts w:asciiTheme="majorHAnsi" w:hAnsiTheme="majorHAnsi" w:cstheme="majorHAnsi"/>
          <w:b/>
          <w:bCs/>
          <w:sz w:val="22"/>
          <w:szCs w:val="28"/>
        </w:rPr>
      </w:pPr>
    </w:p>
    <w:p w14:paraId="19C09C85" w14:textId="2E463758" w:rsidR="00F75047" w:rsidRDefault="00F75047" w:rsidP="00E93887">
      <w:pPr>
        <w:jc w:val="both"/>
        <w:rPr>
          <w:rFonts w:asciiTheme="majorHAnsi" w:hAnsiTheme="majorHAnsi" w:cstheme="majorHAnsi"/>
          <w:b/>
          <w:bCs/>
          <w:sz w:val="22"/>
          <w:szCs w:val="28"/>
        </w:rPr>
      </w:pPr>
    </w:p>
    <w:p w14:paraId="20DBADAF" w14:textId="77777777" w:rsidR="00F75047" w:rsidRDefault="00F75047" w:rsidP="00E93887">
      <w:pPr>
        <w:jc w:val="both"/>
        <w:rPr>
          <w:rFonts w:asciiTheme="majorHAnsi" w:hAnsiTheme="majorHAnsi" w:cstheme="majorHAnsi"/>
          <w:b/>
          <w:bCs/>
          <w:sz w:val="22"/>
          <w:szCs w:val="28"/>
        </w:rPr>
      </w:pPr>
    </w:p>
    <w:p w14:paraId="4E720870" w14:textId="34D7BC94" w:rsidR="00F75047" w:rsidRDefault="00F75047" w:rsidP="00E93887">
      <w:pPr>
        <w:jc w:val="both"/>
        <w:rPr>
          <w:rFonts w:asciiTheme="majorHAnsi" w:hAnsiTheme="majorHAnsi" w:cstheme="majorHAnsi"/>
          <w:b/>
          <w:bCs/>
          <w:sz w:val="22"/>
          <w:szCs w:val="28"/>
        </w:rPr>
      </w:pPr>
    </w:p>
    <w:p w14:paraId="18C06178" w14:textId="28C81C88" w:rsidR="00F75047" w:rsidRDefault="00F75047" w:rsidP="00E93887">
      <w:pPr>
        <w:jc w:val="both"/>
        <w:rPr>
          <w:rFonts w:asciiTheme="majorHAnsi" w:hAnsiTheme="majorHAnsi" w:cstheme="majorHAnsi"/>
          <w:b/>
          <w:bCs/>
          <w:sz w:val="22"/>
          <w:szCs w:val="28"/>
        </w:rPr>
      </w:pPr>
    </w:p>
    <w:p w14:paraId="5C16FAD6" w14:textId="12616DD0" w:rsidR="00F75047" w:rsidRDefault="00F75047" w:rsidP="00E93887">
      <w:pPr>
        <w:jc w:val="both"/>
        <w:rPr>
          <w:rFonts w:asciiTheme="majorHAnsi" w:hAnsiTheme="majorHAnsi" w:cstheme="majorHAnsi"/>
          <w:b/>
          <w:bCs/>
          <w:sz w:val="22"/>
          <w:szCs w:val="28"/>
        </w:rPr>
      </w:pPr>
    </w:p>
    <w:p w14:paraId="6F9F728C" w14:textId="77777777" w:rsidR="00F75047" w:rsidRDefault="00F75047" w:rsidP="00E93887">
      <w:pPr>
        <w:jc w:val="both"/>
        <w:rPr>
          <w:rFonts w:asciiTheme="majorHAnsi" w:hAnsiTheme="majorHAnsi" w:cstheme="majorHAnsi"/>
          <w:b/>
          <w:bCs/>
          <w:sz w:val="22"/>
          <w:szCs w:val="28"/>
        </w:rPr>
      </w:pPr>
    </w:p>
    <w:p w14:paraId="6B9F2193" w14:textId="77777777" w:rsidR="00F75047" w:rsidRDefault="00F75047" w:rsidP="00E93887">
      <w:pPr>
        <w:jc w:val="both"/>
        <w:rPr>
          <w:rFonts w:asciiTheme="majorHAnsi" w:hAnsiTheme="majorHAnsi" w:cstheme="majorHAnsi"/>
          <w:b/>
          <w:bCs/>
          <w:sz w:val="22"/>
          <w:szCs w:val="28"/>
        </w:rPr>
      </w:pPr>
    </w:p>
    <w:p w14:paraId="3E501BFC" w14:textId="509FCAE6" w:rsidR="00C14AD9" w:rsidRDefault="00C14AD9" w:rsidP="00E93887">
      <w:pPr>
        <w:jc w:val="both"/>
        <w:rPr>
          <w:rFonts w:asciiTheme="majorHAnsi" w:hAnsiTheme="majorHAnsi" w:cstheme="majorHAnsi"/>
          <w:color w:val="7F7F7F" w:themeColor="text1" w:themeTint="80"/>
        </w:rPr>
      </w:pPr>
    </w:p>
    <w:p w14:paraId="371692D3" w14:textId="4F9D79C8" w:rsidR="00C14AD9" w:rsidRDefault="00C14AD9" w:rsidP="00E93887">
      <w:pPr>
        <w:jc w:val="both"/>
        <w:rPr>
          <w:rFonts w:asciiTheme="majorHAnsi" w:hAnsiTheme="majorHAnsi" w:cstheme="majorHAnsi"/>
          <w:color w:val="7F7F7F" w:themeColor="text1" w:themeTint="80"/>
        </w:rPr>
      </w:pPr>
    </w:p>
    <w:p w14:paraId="6CBC6BE4" w14:textId="279E3184" w:rsidR="00C14AD9" w:rsidRDefault="00C14AD9" w:rsidP="00E93887">
      <w:pPr>
        <w:jc w:val="both"/>
        <w:rPr>
          <w:rFonts w:asciiTheme="majorHAnsi" w:hAnsiTheme="majorHAnsi" w:cstheme="majorHAnsi"/>
          <w:color w:val="7F7F7F" w:themeColor="text1" w:themeTint="80"/>
        </w:rPr>
      </w:pPr>
    </w:p>
    <w:p w14:paraId="49CCBA4F" w14:textId="4BAB3F3C" w:rsidR="00C14AD9" w:rsidRDefault="00C14AD9" w:rsidP="00E93887">
      <w:pPr>
        <w:jc w:val="both"/>
        <w:rPr>
          <w:rFonts w:asciiTheme="majorHAnsi" w:hAnsiTheme="majorHAnsi" w:cstheme="majorHAnsi"/>
          <w:color w:val="7F7F7F" w:themeColor="text1" w:themeTint="80"/>
        </w:rPr>
      </w:pPr>
    </w:p>
    <w:p w14:paraId="7D2678D3" w14:textId="1D3C3121" w:rsidR="00C14AD9" w:rsidRDefault="00C14AD9" w:rsidP="00E93887">
      <w:pPr>
        <w:jc w:val="both"/>
        <w:rPr>
          <w:rFonts w:asciiTheme="majorHAnsi" w:hAnsiTheme="majorHAnsi" w:cstheme="majorHAnsi"/>
          <w:color w:val="7F7F7F" w:themeColor="text1" w:themeTint="80"/>
        </w:rPr>
      </w:pPr>
    </w:p>
    <w:p w14:paraId="49503C00" w14:textId="1FF26399" w:rsidR="00C14AD9" w:rsidRDefault="00C14AD9" w:rsidP="00E93887">
      <w:pPr>
        <w:jc w:val="both"/>
        <w:rPr>
          <w:rFonts w:asciiTheme="majorHAnsi" w:hAnsiTheme="majorHAnsi" w:cstheme="majorHAnsi"/>
          <w:color w:val="7F7F7F" w:themeColor="text1" w:themeTint="80"/>
        </w:rPr>
      </w:pPr>
    </w:p>
    <w:p w14:paraId="68A38BE7" w14:textId="7759EF2B" w:rsidR="00C14AD9" w:rsidRDefault="00C14AD9" w:rsidP="00E93887">
      <w:pPr>
        <w:jc w:val="both"/>
        <w:rPr>
          <w:rFonts w:asciiTheme="majorHAnsi" w:hAnsiTheme="majorHAnsi" w:cstheme="majorHAnsi"/>
          <w:color w:val="7F7F7F" w:themeColor="text1" w:themeTint="80"/>
        </w:rPr>
      </w:pPr>
    </w:p>
    <w:p w14:paraId="25BF781F" w14:textId="685594E4" w:rsidR="00C14AD9" w:rsidRDefault="00C14AD9" w:rsidP="00E93887">
      <w:pPr>
        <w:jc w:val="both"/>
        <w:rPr>
          <w:rFonts w:asciiTheme="majorHAnsi" w:hAnsiTheme="majorHAnsi" w:cstheme="majorHAnsi"/>
          <w:color w:val="7F7F7F" w:themeColor="text1" w:themeTint="80"/>
        </w:rPr>
      </w:pPr>
    </w:p>
    <w:p w14:paraId="0AE36F4B" w14:textId="016810F4" w:rsidR="00C14AD9" w:rsidRDefault="00C14AD9" w:rsidP="00E93887">
      <w:pPr>
        <w:jc w:val="both"/>
        <w:rPr>
          <w:rFonts w:asciiTheme="majorHAnsi" w:hAnsiTheme="majorHAnsi" w:cstheme="majorHAnsi"/>
          <w:color w:val="7F7F7F" w:themeColor="text1" w:themeTint="80"/>
        </w:rPr>
      </w:pPr>
    </w:p>
    <w:p w14:paraId="45D7CF33" w14:textId="1797788C" w:rsidR="00C14AD9" w:rsidRDefault="00C14AD9" w:rsidP="00E93887">
      <w:pPr>
        <w:jc w:val="both"/>
        <w:rPr>
          <w:rFonts w:asciiTheme="majorHAnsi" w:hAnsiTheme="majorHAnsi" w:cstheme="majorHAnsi"/>
          <w:color w:val="7F7F7F" w:themeColor="text1" w:themeTint="80"/>
        </w:rPr>
      </w:pPr>
    </w:p>
    <w:p w14:paraId="17D2D155" w14:textId="537F3E72" w:rsidR="00C14AD9" w:rsidRDefault="00C14AD9" w:rsidP="00E93887">
      <w:pPr>
        <w:jc w:val="both"/>
        <w:rPr>
          <w:rFonts w:asciiTheme="majorHAnsi" w:hAnsiTheme="majorHAnsi" w:cstheme="majorHAnsi"/>
          <w:color w:val="7F7F7F" w:themeColor="text1" w:themeTint="80"/>
        </w:rPr>
      </w:pPr>
    </w:p>
    <w:p w14:paraId="024CAEEB" w14:textId="60F208FA" w:rsidR="00C14AD9" w:rsidRDefault="00C14AD9" w:rsidP="00E93887">
      <w:pPr>
        <w:jc w:val="both"/>
        <w:rPr>
          <w:rFonts w:asciiTheme="majorHAnsi" w:hAnsiTheme="majorHAnsi" w:cstheme="majorHAnsi"/>
          <w:color w:val="7F7F7F" w:themeColor="text1" w:themeTint="80"/>
        </w:rPr>
      </w:pPr>
    </w:p>
    <w:p w14:paraId="54833BF0" w14:textId="2CD5C4E8" w:rsidR="00C14AD9" w:rsidRDefault="00C14AD9" w:rsidP="00E93887">
      <w:pPr>
        <w:jc w:val="both"/>
        <w:rPr>
          <w:rFonts w:asciiTheme="majorHAnsi" w:hAnsiTheme="majorHAnsi" w:cstheme="majorHAnsi"/>
          <w:color w:val="7F7F7F" w:themeColor="text1" w:themeTint="80"/>
        </w:rPr>
      </w:pPr>
    </w:p>
    <w:p w14:paraId="7DFAB79E" w14:textId="6EEC8A5F" w:rsidR="00C14AD9" w:rsidRDefault="00C14AD9" w:rsidP="00E93887">
      <w:pPr>
        <w:jc w:val="both"/>
        <w:rPr>
          <w:rFonts w:asciiTheme="majorHAnsi" w:hAnsiTheme="majorHAnsi" w:cstheme="majorHAnsi"/>
          <w:color w:val="7F7F7F" w:themeColor="text1" w:themeTint="80"/>
        </w:rPr>
      </w:pPr>
    </w:p>
    <w:p w14:paraId="7247EE13" w14:textId="74A3FF4D" w:rsidR="00C14AD9" w:rsidRDefault="00C14AD9" w:rsidP="00E93887">
      <w:pPr>
        <w:jc w:val="both"/>
        <w:rPr>
          <w:rFonts w:asciiTheme="majorHAnsi" w:hAnsiTheme="majorHAnsi" w:cstheme="majorHAnsi"/>
          <w:color w:val="7F7F7F" w:themeColor="text1" w:themeTint="80"/>
        </w:rPr>
      </w:pPr>
    </w:p>
    <w:p w14:paraId="30F0B3DD" w14:textId="1648DC59" w:rsidR="00C14AD9" w:rsidRDefault="00C14AD9" w:rsidP="00E93887">
      <w:pPr>
        <w:jc w:val="both"/>
        <w:rPr>
          <w:rFonts w:asciiTheme="majorHAnsi" w:hAnsiTheme="majorHAnsi" w:cstheme="majorHAnsi"/>
          <w:color w:val="7F7F7F" w:themeColor="text1" w:themeTint="80"/>
        </w:rPr>
      </w:pPr>
    </w:p>
    <w:p w14:paraId="7BEEDDD6" w14:textId="54E525B9" w:rsidR="00C14AD9" w:rsidRDefault="00C14AD9" w:rsidP="00E93887">
      <w:pPr>
        <w:jc w:val="both"/>
        <w:rPr>
          <w:rFonts w:asciiTheme="majorHAnsi" w:hAnsiTheme="majorHAnsi" w:cstheme="majorHAnsi"/>
          <w:color w:val="7F7F7F" w:themeColor="text1" w:themeTint="80"/>
        </w:rPr>
      </w:pPr>
    </w:p>
    <w:p w14:paraId="357D2B14" w14:textId="3E35FE2E" w:rsidR="00C14AD9" w:rsidRDefault="00C14AD9" w:rsidP="00E93887">
      <w:pPr>
        <w:jc w:val="both"/>
        <w:rPr>
          <w:rFonts w:asciiTheme="majorHAnsi" w:hAnsiTheme="majorHAnsi" w:cstheme="majorHAnsi"/>
          <w:color w:val="7F7F7F" w:themeColor="text1" w:themeTint="80"/>
        </w:rPr>
      </w:pPr>
    </w:p>
    <w:p w14:paraId="466A9CDA" w14:textId="17FCB21A" w:rsidR="00C14AD9" w:rsidRDefault="00C14AD9" w:rsidP="00E93887">
      <w:pPr>
        <w:jc w:val="both"/>
        <w:rPr>
          <w:rFonts w:asciiTheme="majorHAnsi" w:hAnsiTheme="majorHAnsi" w:cstheme="majorHAnsi"/>
          <w:color w:val="7F7F7F" w:themeColor="text1" w:themeTint="80"/>
        </w:rPr>
      </w:pPr>
    </w:p>
    <w:p w14:paraId="1FD9D092" w14:textId="10E23E2B" w:rsidR="00C14AD9" w:rsidRDefault="00C14AD9" w:rsidP="00E93887">
      <w:pPr>
        <w:jc w:val="both"/>
        <w:rPr>
          <w:rFonts w:asciiTheme="majorHAnsi" w:hAnsiTheme="majorHAnsi" w:cstheme="majorHAnsi"/>
          <w:color w:val="7F7F7F" w:themeColor="text1" w:themeTint="80"/>
        </w:rPr>
      </w:pPr>
    </w:p>
    <w:p w14:paraId="1E362B57" w14:textId="68A4BB95" w:rsidR="00C14AD9" w:rsidRDefault="00C14AD9" w:rsidP="00E93887">
      <w:pPr>
        <w:jc w:val="both"/>
        <w:rPr>
          <w:rFonts w:asciiTheme="majorHAnsi" w:hAnsiTheme="majorHAnsi" w:cstheme="majorHAnsi"/>
          <w:color w:val="7F7F7F" w:themeColor="text1" w:themeTint="80"/>
        </w:rPr>
      </w:pPr>
    </w:p>
    <w:p w14:paraId="11AFEF72" w14:textId="77777777" w:rsidR="00C14AD9" w:rsidRDefault="00C14AD9" w:rsidP="00E93887">
      <w:pPr>
        <w:jc w:val="both"/>
        <w:rPr>
          <w:rFonts w:asciiTheme="majorHAnsi" w:hAnsiTheme="majorHAnsi" w:cstheme="majorHAnsi"/>
          <w:color w:val="7F7F7F" w:themeColor="text1" w:themeTint="80"/>
        </w:rPr>
      </w:pPr>
    </w:p>
    <w:p w14:paraId="35FBDB05" w14:textId="1293FF24" w:rsidR="00C14AD9" w:rsidRDefault="00C14AD9" w:rsidP="00E93887">
      <w:pPr>
        <w:jc w:val="both"/>
        <w:rPr>
          <w:rFonts w:asciiTheme="majorHAnsi" w:hAnsiTheme="majorHAnsi" w:cstheme="majorHAnsi"/>
          <w:color w:val="7F7F7F" w:themeColor="text1" w:themeTint="80"/>
        </w:rPr>
      </w:pPr>
    </w:p>
    <w:p w14:paraId="2AD336DF" w14:textId="091E6326" w:rsidR="00C14AD9" w:rsidRDefault="00C14AD9" w:rsidP="00E93887">
      <w:pPr>
        <w:jc w:val="both"/>
        <w:rPr>
          <w:rFonts w:asciiTheme="majorHAnsi" w:hAnsiTheme="majorHAnsi" w:cstheme="majorHAnsi"/>
          <w:color w:val="7F7F7F" w:themeColor="text1" w:themeTint="80"/>
        </w:rPr>
      </w:pPr>
    </w:p>
    <w:p w14:paraId="2E6C1D89" w14:textId="20E9BE59" w:rsidR="00C14AD9" w:rsidRDefault="00C14AD9" w:rsidP="00E93887">
      <w:pPr>
        <w:jc w:val="both"/>
        <w:rPr>
          <w:rFonts w:asciiTheme="majorHAnsi" w:hAnsiTheme="majorHAnsi" w:cstheme="majorHAnsi"/>
          <w:color w:val="7F7F7F" w:themeColor="text1" w:themeTint="80"/>
        </w:rPr>
      </w:pPr>
    </w:p>
    <w:p w14:paraId="42383340" w14:textId="77777777" w:rsidR="00F75047" w:rsidRDefault="00F75047" w:rsidP="00E93887">
      <w:pPr>
        <w:jc w:val="both"/>
        <w:rPr>
          <w:rFonts w:asciiTheme="majorHAnsi" w:hAnsiTheme="majorHAnsi" w:cstheme="majorHAnsi"/>
          <w:color w:val="7F7F7F" w:themeColor="text1" w:themeTint="80"/>
        </w:rPr>
      </w:pPr>
    </w:p>
    <w:p w14:paraId="52944D3B" w14:textId="1A63EE0C" w:rsidR="00C14AD9" w:rsidRDefault="00C14AD9" w:rsidP="00E93887">
      <w:pPr>
        <w:jc w:val="both"/>
        <w:rPr>
          <w:rFonts w:asciiTheme="majorHAnsi" w:hAnsiTheme="majorHAnsi" w:cstheme="majorHAnsi"/>
          <w:color w:val="7F7F7F" w:themeColor="text1" w:themeTint="80"/>
        </w:rPr>
      </w:pPr>
    </w:p>
    <w:p w14:paraId="70FDEBCC" w14:textId="6C5D87DB" w:rsidR="00C14AD9" w:rsidRDefault="00C14AD9" w:rsidP="00E93887">
      <w:pPr>
        <w:jc w:val="both"/>
        <w:rPr>
          <w:rFonts w:asciiTheme="majorHAnsi" w:hAnsiTheme="majorHAnsi" w:cstheme="majorHAnsi"/>
          <w:color w:val="7F7F7F" w:themeColor="text1" w:themeTint="80"/>
        </w:rPr>
      </w:pPr>
    </w:p>
    <w:p w14:paraId="7211176E" w14:textId="77777777" w:rsidR="00C14AD9" w:rsidRDefault="00C14AD9" w:rsidP="00E93887">
      <w:pPr>
        <w:jc w:val="both"/>
        <w:rPr>
          <w:rFonts w:asciiTheme="majorHAnsi" w:hAnsiTheme="majorHAnsi" w:cstheme="majorHAnsi"/>
          <w:color w:val="7F7F7F" w:themeColor="text1" w:themeTint="80"/>
        </w:rPr>
      </w:pPr>
    </w:p>
    <w:p w14:paraId="272D8AE8" w14:textId="77777777" w:rsidR="00C14AD9" w:rsidRDefault="00C14AD9" w:rsidP="00E93887">
      <w:pPr>
        <w:jc w:val="both"/>
        <w:rPr>
          <w:rFonts w:asciiTheme="majorHAnsi" w:hAnsiTheme="majorHAnsi" w:cstheme="majorHAnsi"/>
          <w:color w:val="7F7F7F" w:themeColor="text1" w:themeTint="80"/>
        </w:rPr>
      </w:pPr>
    </w:p>
    <w:p w14:paraId="61F9F383" w14:textId="77777777" w:rsidR="00C14AD9" w:rsidRDefault="00C14AD9" w:rsidP="00E93887">
      <w:pPr>
        <w:jc w:val="both"/>
        <w:rPr>
          <w:rFonts w:asciiTheme="majorHAnsi" w:hAnsiTheme="majorHAnsi" w:cstheme="majorHAnsi"/>
          <w:color w:val="7F7F7F" w:themeColor="text1" w:themeTint="80"/>
        </w:rPr>
      </w:pPr>
    </w:p>
    <w:p w14:paraId="0F02F766" w14:textId="77777777" w:rsidR="00C14AD9" w:rsidRDefault="00C14AD9" w:rsidP="00E93887">
      <w:pPr>
        <w:jc w:val="both"/>
        <w:rPr>
          <w:rFonts w:asciiTheme="majorHAnsi" w:hAnsiTheme="majorHAnsi" w:cstheme="majorHAnsi"/>
          <w:color w:val="7F7F7F" w:themeColor="text1" w:themeTint="80"/>
        </w:rPr>
      </w:pPr>
    </w:p>
    <w:p w14:paraId="5DECD361" w14:textId="77777777" w:rsidR="00C14AD9" w:rsidRDefault="00C14AD9" w:rsidP="00E93887">
      <w:pPr>
        <w:jc w:val="both"/>
        <w:rPr>
          <w:rFonts w:asciiTheme="majorHAnsi" w:hAnsiTheme="majorHAnsi" w:cstheme="majorHAnsi"/>
          <w:color w:val="7F7F7F" w:themeColor="text1" w:themeTint="80"/>
        </w:rPr>
      </w:pPr>
    </w:p>
    <w:p w14:paraId="0AB218D1" w14:textId="77777777" w:rsidR="00C14AD9" w:rsidRDefault="00C14AD9" w:rsidP="00E93887">
      <w:pPr>
        <w:jc w:val="both"/>
        <w:rPr>
          <w:rFonts w:asciiTheme="majorHAnsi" w:hAnsiTheme="majorHAnsi" w:cstheme="majorHAnsi"/>
          <w:color w:val="7F7F7F" w:themeColor="text1" w:themeTint="80"/>
        </w:rPr>
      </w:pPr>
    </w:p>
    <w:p w14:paraId="4E0E56F3" w14:textId="77777777" w:rsidR="00C14AD9" w:rsidRDefault="00C14AD9" w:rsidP="00E93887">
      <w:pPr>
        <w:jc w:val="both"/>
        <w:rPr>
          <w:rFonts w:asciiTheme="majorHAnsi" w:hAnsiTheme="majorHAnsi" w:cstheme="majorHAnsi"/>
          <w:color w:val="7F7F7F" w:themeColor="text1" w:themeTint="80"/>
        </w:rPr>
      </w:pPr>
    </w:p>
    <w:p w14:paraId="5558845D" w14:textId="77777777" w:rsidR="00C14AD9" w:rsidRDefault="00C14AD9" w:rsidP="00E93887">
      <w:pPr>
        <w:jc w:val="both"/>
        <w:rPr>
          <w:rFonts w:asciiTheme="majorHAnsi" w:hAnsiTheme="majorHAnsi" w:cstheme="majorHAnsi"/>
          <w:color w:val="7F7F7F" w:themeColor="text1" w:themeTint="80"/>
        </w:rPr>
      </w:pPr>
    </w:p>
    <w:p w14:paraId="44B23FEB" w14:textId="77777777" w:rsidR="00C14AD9" w:rsidRDefault="00C14AD9" w:rsidP="00E93887">
      <w:pPr>
        <w:jc w:val="both"/>
        <w:rPr>
          <w:rFonts w:asciiTheme="majorHAnsi" w:hAnsiTheme="majorHAnsi" w:cstheme="majorHAnsi"/>
          <w:color w:val="7F7F7F" w:themeColor="text1" w:themeTint="80"/>
        </w:rPr>
      </w:pPr>
    </w:p>
    <w:p w14:paraId="28D4FE4A" w14:textId="77777777" w:rsidR="00C14AD9" w:rsidRDefault="00C14AD9" w:rsidP="00E93887">
      <w:pPr>
        <w:jc w:val="both"/>
        <w:rPr>
          <w:rFonts w:asciiTheme="majorHAnsi" w:hAnsiTheme="majorHAnsi" w:cstheme="majorHAnsi"/>
          <w:color w:val="7F7F7F" w:themeColor="text1" w:themeTint="80"/>
        </w:rPr>
      </w:pPr>
    </w:p>
    <w:p w14:paraId="4E84882D" w14:textId="77777777" w:rsidR="00C14AD9" w:rsidRDefault="00C14AD9" w:rsidP="00E93887">
      <w:pPr>
        <w:jc w:val="both"/>
        <w:rPr>
          <w:rFonts w:asciiTheme="majorHAnsi" w:hAnsiTheme="majorHAnsi" w:cstheme="majorHAnsi"/>
          <w:color w:val="7F7F7F" w:themeColor="text1" w:themeTint="80"/>
        </w:rPr>
      </w:pPr>
    </w:p>
    <w:p w14:paraId="2E8D3AEB" w14:textId="0335CB1D" w:rsidR="00C14AD9" w:rsidRDefault="00C14AD9" w:rsidP="00E93887">
      <w:pPr>
        <w:jc w:val="both"/>
        <w:rPr>
          <w:rFonts w:asciiTheme="majorHAnsi" w:hAnsiTheme="majorHAnsi" w:cstheme="majorHAnsi"/>
          <w:color w:val="7F7F7F" w:themeColor="text1" w:themeTint="80"/>
        </w:rPr>
      </w:pPr>
    </w:p>
    <w:p w14:paraId="41BDCC36" w14:textId="77777777" w:rsidR="004B37DC" w:rsidRDefault="004B37DC" w:rsidP="00E93887">
      <w:pPr>
        <w:jc w:val="both"/>
        <w:rPr>
          <w:rFonts w:asciiTheme="majorHAnsi" w:hAnsiTheme="majorHAnsi" w:cstheme="majorHAnsi"/>
          <w:color w:val="7F7F7F" w:themeColor="text1" w:themeTint="80"/>
        </w:rPr>
      </w:pPr>
    </w:p>
    <w:p w14:paraId="31224A31" w14:textId="77E01D2D" w:rsidR="00C14AD9" w:rsidRDefault="00C14AD9" w:rsidP="00E93887">
      <w:pPr>
        <w:jc w:val="both"/>
        <w:rPr>
          <w:rFonts w:asciiTheme="majorHAnsi" w:hAnsiTheme="majorHAnsi" w:cstheme="majorHAnsi"/>
          <w:color w:val="7F7F7F" w:themeColor="text1" w:themeTint="80"/>
        </w:rPr>
      </w:pPr>
    </w:p>
    <w:p w14:paraId="104A28B8" w14:textId="77777777" w:rsidR="00C14AD9" w:rsidRDefault="00C14AD9" w:rsidP="00E93887">
      <w:pPr>
        <w:jc w:val="both"/>
        <w:rPr>
          <w:rFonts w:asciiTheme="majorHAnsi" w:hAnsiTheme="majorHAnsi" w:cstheme="majorHAnsi"/>
          <w:color w:val="7F7F7F" w:themeColor="text1" w:themeTint="80"/>
        </w:rPr>
      </w:pPr>
    </w:p>
    <w:p w14:paraId="3AD5A74A" w14:textId="77777777" w:rsidR="00C14AD9" w:rsidRDefault="00C14AD9" w:rsidP="00E93887">
      <w:pPr>
        <w:jc w:val="both"/>
        <w:rPr>
          <w:rFonts w:asciiTheme="majorHAnsi" w:hAnsiTheme="majorHAnsi" w:cstheme="majorHAnsi"/>
          <w:color w:val="7F7F7F" w:themeColor="text1" w:themeTint="80"/>
        </w:rPr>
      </w:pPr>
    </w:p>
    <w:p w14:paraId="300229B5" w14:textId="77777777" w:rsidR="00C14AD9" w:rsidRDefault="00C14AD9" w:rsidP="00C14AD9">
      <w:pPr>
        <w:jc w:val="both"/>
        <w:rPr>
          <w:rFonts w:asciiTheme="majorHAnsi" w:hAnsiTheme="majorHAnsi" w:cstheme="majorHAnsi"/>
          <w:color w:val="7F7F7F" w:themeColor="text1" w:themeTint="80"/>
        </w:rPr>
      </w:pPr>
    </w:p>
    <w:p w14:paraId="450FA780" w14:textId="77777777" w:rsidR="00C14AD9" w:rsidRDefault="00C14AD9" w:rsidP="00C14AD9">
      <w:pPr>
        <w:jc w:val="both"/>
        <w:rPr>
          <w:rFonts w:asciiTheme="majorHAnsi" w:hAnsiTheme="majorHAnsi" w:cstheme="majorHAnsi"/>
          <w:color w:val="7F7F7F" w:themeColor="text1" w:themeTint="80"/>
        </w:rPr>
      </w:pPr>
    </w:p>
    <w:p w14:paraId="15E3F4E7" w14:textId="77777777" w:rsidR="00C14AD9" w:rsidRDefault="00C14AD9" w:rsidP="00C14AD9">
      <w:pPr>
        <w:jc w:val="both"/>
        <w:rPr>
          <w:rFonts w:asciiTheme="majorHAnsi" w:hAnsiTheme="majorHAnsi" w:cstheme="majorHAnsi"/>
          <w:color w:val="7F7F7F" w:themeColor="text1" w:themeTint="80"/>
        </w:rPr>
      </w:pPr>
    </w:p>
    <w:p w14:paraId="3195C8C2" w14:textId="77777777" w:rsidR="006A061A" w:rsidRDefault="006A061A" w:rsidP="006A061A">
      <w:pPr>
        <w:jc w:val="both"/>
        <w:rPr>
          <w:rFonts w:asciiTheme="majorHAnsi" w:hAnsiTheme="majorHAnsi" w:cstheme="majorHAnsi"/>
          <w:b/>
          <w:bCs/>
          <w:sz w:val="22"/>
          <w:szCs w:val="28"/>
        </w:rPr>
      </w:pPr>
    </w:p>
    <w:p w14:paraId="6BCEEDEB" w14:textId="6A67A119" w:rsidR="006A061A" w:rsidRDefault="006A061A" w:rsidP="006A061A">
      <w:pPr>
        <w:jc w:val="both"/>
        <w:rPr>
          <w:rFonts w:asciiTheme="majorHAnsi" w:hAnsiTheme="majorHAnsi" w:cstheme="majorHAnsi"/>
          <w:b/>
          <w:bCs/>
          <w:sz w:val="22"/>
          <w:szCs w:val="28"/>
        </w:rPr>
      </w:pPr>
    </w:p>
    <w:p w14:paraId="5D22F889" w14:textId="77777777" w:rsidR="006A061A" w:rsidRDefault="006A061A" w:rsidP="006A061A">
      <w:pPr>
        <w:jc w:val="both"/>
        <w:rPr>
          <w:rFonts w:asciiTheme="majorHAnsi" w:hAnsiTheme="majorHAnsi" w:cstheme="majorHAnsi"/>
          <w:b/>
          <w:bCs/>
          <w:sz w:val="22"/>
          <w:szCs w:val="28"/>
        </w:rPr>
      </w:pPr>
    </w:p>
    <w:p w14:paraId="66988BED" w14:textId="77777777" w:rsidR="006A061A" w:rsidRDefault="006A061A" w:rsidP="006A061A">
      <w:pPr>
        <w:jc w:val="both"/>
        <w:rPr>
          <w:rFonts w:asciiTheme="majorHAnsi" w:hAnsiTheme="majorHAnsi" w:cstheme="majorHAnsi"/>
          <w:b/>
          <w:bCs/>
          <w:sz w:val="22"/>
          <w:szCs w:val="28"/>
        </w:rPr>
      </w:pPr>
    </w:p>
    <w:p w14:paraId="6B16F51F" w14:textId="77777777" w:rsidR="006A061A" w:rsidRPr="00C8598A" w:rsidRDefault="006A061A" w:rsidP="006A061A">
      <w:pPr>
        <w:jc w:val="both"/>
        <w:rPr>
          <w:rFonts w:asciiTheme="majorHAnsi" w:hAnsiTheme="majorHAnsi" w:cstheme="majorHAnsi"/>
          <w:b/>
          <w:bCs/>
          <w:sz w:val="22"/>
          <w:szCs w:val="28"/>
        </w:rPr>
      </w:pPr>
      <w:r w:rsidRPr="00F25FD4">
        <w:rPr>
          <w:rFonts w:asciiTheme="majorHAnsi" w:hAnsiTheme="majorHAnsi" w:cstheme="majorHAnsi"/>
          <w:b/>
          <w:bCs/>
          <w:sz w:val="22"/>
          <w:szCs w:val="28"/>
        </w:rPr>
        <w:lastRenderedPageBreak/>
        <w:t xml:space="preserve">Omscholing naar </w:t>
      </w:r>
      <w:r>
        <w:rPr>
          <w:rFonts w:asciiTheme="majorHAnsi" w:hAnsiTheme="majorHAnsi" w:cstheme="majorHAnsi"/>
          <w:b/>
          <w:bCs/>
          <w:sz w:val="22"/>
          <w:szCs w:val="28"/>
        </w:rPr>
        <w:t>sociale klasse</w:t>
      </w:r>
      <w:r w:rsidRPr="00F25FD4">
        <w:rPr>
          <w:rFonts w:asciiTheme="majorHAnsi" w:hAnsiTheme="majorHAnsi" w:cstheme="majorHAnsi"/>
          <w:b/>
          <w:bCs/>
          <w:sz w:val="22"/>
          <w:szCs w:val="28"/>
        </w:rPr>
        <w:t xml:space="preserve"> </w:t>
      </w:r>
    </w:p>
    <w:p w14:paraId="6AC69228" w14:textId="1EC42636" w:rsidR="006A061A" w:rsidRDefault="000B5D69" w:rsidP="006A061A">
      <w:pPr>
        <w:jc w:val="both"/>
        <w:rPr>
          <w:rFonts w:asciiTheme="majorHAnsi" w:hAnsiTheme="majorHAnsi" w:cstheme="majorHAnsi"/>
          <w:color w:val="7F7F7F" w:themeColor="text1" w:themeTint="80"/>
        </w:rPr>
      </w:pPr>
      <w:r>
        <w:rPr>
          <w:rFonts w:asciiTheme="majorHAnsi" w:hAnsiTheme="majorHAnsi" w:cstheme="majorHAnsi"/>
          <w:color w:val="7F7F7F" w:themeColor="text1" w:themeTint="80"/>
        </w:rPr>
        <w:t xml:space="preserve">Een </w:t>
      </w:r>
      <w:r w:rsidR="00393C59">
        <w:rPr>
          <w:rFonts w:asciiTheme="majorHAnsi" w:hAnsiTheme="majorHAnsi" w:cstheme="majorHAnsi"/>
          <w:color w:val="7F7F7F" w:themeColor="text1" w:themeTint="80"/>
        </w:rPr>
        <w:t>verwachting</w:t>
      </w:r>
      <w:r>
        <w:rPr>
          <w:rFonts w:asciiTheme="majorHAnsi" w:hAnsiTheme="majorHAnsi" w:cstheme="majorHAnsi"/>
          <w:color w:val="7F7F7F" w:themeColor="text1" w:themeTint="80"/>
        </w:rPr>
        <w:t xml:space="preserve"> </w:t>
      </w:r>
      <w:r w:rsidR="00393C59">
        <w:rPr>
          <w:rFonts w:asciiTheme="majorHAnsi" w:hAnsiTheme="majorHAnsi" w:cstheme="majorHAnsi"/>
          <w:color w:val="7F7F7F" w:themeColor="text1" w:themeTint="80"/>
        </w:rPr>
        <w:t>luidt</w:t>
      </w:r>
      <w:r>
        <w:rPr>
          <w:rFonts w:asciiTheme="majorHAnsi" w:hAnsiTheme="majorHAnsi" w:cstheme="majorHAnsi"/>
          <w:color w:val="7F7F7F" w:themeColor="text1" w:themeTint="80"/>
        </w:rPr>
        <w:t xml:space="preserve"> dat automatisering vooral de middenklasse zal raken. Maar welke sociale klassen zijn bezig met omscholen? Sociologen gebruiken vaak de zogeheten</w:t>
      </w:r>
      <w:r w:rsidR="006A061A">
        <w:rPr>
          <w:rFonts w:asciiTheme="majorHAnsi" w:hAnsiTheme="majorHAnsi" w:cstheme="majorHAnsi"/>
          <w:color w:val="7F7F7F" w:themeColor="text1" w:themeTint="80"/>
        </w:rPr>
        <w:t xml:space="preserve"> EGP-classificering om individuen in </w:t>
      </w:r>
      <w:r>
        <w:rPr>
          <w:rFonts w:asciiTheme="majorHAnsi" w:hAnsiTheme="majorHAnsi" w:cstheme="majorHAnsi"/>
          <w:color w:val="7F7F7F" w:themeColor="text1" w:themeTint="80"/>
        </w:rPr>
        <w:t xml:space="preserve">verschillende betekenisvolle </w:t>
      </w:r>
      <w:r w:rsidR="006A061A">
        <w:rPr>
          <w:rFonts w:asciiTheme="majorHAnsi" w:hAnsiTheme="majorHAnsi" w:cstheme="majorHAnsi"/>
          <w:color w:val="7F7F7F" w:themeColor="text1" w:themeTint="80"/>
        </w:rPr>
        <w:t xml:space="preserve">sociale klassen onder te verdelen. Dit wordt gedaan aan de hand van het inkomen en de status van beroepen. Een hoge EGP-classificering </w:t>
      </w:r>
      <w:r>
        <w:rPr>
          <w:rFonts w:asciiTheme="majorHAnsi" w:hAnsiTheme="majorHAnsi" w:cstheme="majorHAnsi"/>
          <w:color w:val="7F7F7F" w:themeColor="text1" w:themeTint="80"/>
        </w:rPr>
        <w:t xml:space="preserve">betekent </w:t>
      </w:r>
      <w:r w:rsidR="006A061A">
        <w:rPr>
          <w:rFonts w:asciiTheme="majorHAnsi" w:hAnsiTheme="majorHAnsi" w:cstheme="majorHAnsi"/>
          <w:color w:val="7F7F7F" w:themeColor="text1" w:themeTint="80"/>
        </w:rPr>
        <w:t xml:space="preserve">een hoge </w:t>
      </w:r>
      <w:r>
        <w:rPr>
          <w:rFonts w:asciiTheme="majorHAnsi" w:hAnsiTheme="majorHAnsi" w:cstheme="majorHAnsi"/>
          <w:color w:val="7F7F7F" w:themeColor="text1" w:themeTint="80"/>
        </w:rPr>
        <w:t>status</w:t>
      </w:r>
      <w:r w:rsidR="006A061A">
        <w:rPr>
          <w:rFonts w:asciiTheme="majorHAnsi" w:hAnsiTheme="majorHAnsi" w:cstheme="majorHAnsi"/>
          <w:color w:val="7F7F7F" w:themeColor="text1" w:themeTint="80"/>
        </w:rPr>
        <w:t xml:space="preserve">positie op de arbeidsmarkt. Zo worden onder </w:t>
      </w:r>
      <w:r>
        <w:rPr>
          <w:rFonts w:asciiTheme="majorHAnsi" w:hAnsiTheme="majorHAnsi" w:cstheme="majorHAnsi"/>
          <w:color w:val="7F7F7F" w:themeColor="text1" w:themeTint="80"/>
        </w:rPr>
        <w:t xml:space="preserve">de “hoge” </w:t>
      </w:r>
      <w:r w:rsidR="006A061A">
        <w:rPr>
          <w:rFonts w:asciiTheme="majorHAnsi" w:hAnsiTheme="majorHAnsi" w:cstheme="majorHAnsi"/>
          <w:color w:val="7F7F7F" w:themeColor="text1" w:themeTint="80"/>
        </w:rPr>
        <w:t xml:space="preserve">EGP-klassen I en II de professionals verstaan en onder EGP VIIb de landarbeiders. </w:t>
      </w:r>
    </w:p>
    <w:p w14:paraId="5EE1F7F3" w14:textId="77777777" w:rsidR="006A061A" w:rsidRDefault="006A061A" w:rsidP="006A061A">
      <w:pPr>
        <w:jc w:val="both"/>
        <w:rPr>
          <w:rFonts w:asciiTheme="majorHAnsi" w:hAnsiTheme="majorHAnsi" w:cstheme="majorHAnsi"/>
          <w:color w:val="7F7F7F" w:themeColor="text1" w:themeTint="80"/>
        </w:rPr>
      </w:pPr>
    </w:p>
    <w:p w14:paraId="1DF20304" w14:textId="77777777" w:rsidR="006A061A" w:rsidRDefault="006A061A" w:rsidP="006A061A">
      <w:pPr>
        <w:jc w:val="both"/>
        <w:rPr>
          <w:rFonts w:asciiTheme="majorHAnsi" w:hAnsiTheme="majorHAnsi" w:cstheme="majorHAnsi"/>
          <w:color w:val="7F7F7F" w:themeColor="text1" w:themeTint="80"/>
        </w:rPr>
      </w:pPr>
      <w:r>
        <w:rPr>
          <w:rFonts w:asciiTheme="majorHAnsi" w:hAnsiTheme="majorHAnsi" w:cstheme="majorHAnsi"/>
          <w:color w:val="7F7F7F" w:themeColor="text1" w:themeTint="80"/>
        </w:rPr>
        <w:t xml:space="preserve">Werknemers in </w:t>
      </w:r>
      <w:r w:rsidRPr="000963DF">
        <w:rPr>
          <w:rFonts w:asciiTheme="majorHAnsi" w:hAnsiTheme="majorHAnsi" w:cstheme="majorHAnsi"/>
          <w:color w:val="7F7F7F" w:themeColor="text1" w:themeTint="80"/>
        </w:rPr>
        <w:t>EGP</w:t>
      </w:r>
      <w:r>
        <w:rPr>
          <w:rFonts w:asciiTheme="majorHAnsi" w:hAnsiTheme="majorHAnsi" w:cstheme="majorHAnsi"/>
          <w:color w:val="7F7F7F" w:themeColor="text1" w:themeTint="80"/>
        </w:rPr>
        <w:t>-</w:t>
      </w:r>
      <w:r w:rsidRPr="000963DF">
        <w:rPr>
          <w:rFonts w:asciiTheme="majorHAnsi" w:hAnsiTheme="majorHAnsi" w:cstheme="majorHAnsi"/>
          <w:color w:val="7F7F7F" w:themeColor="text1" w:themeTint="80"/>
        </w:rPr>
        <w:t>klasse</w:t>
      </w:r>
      <w:r>
        <w:rPr>
          <w:rFonts w:asciiTheme="majorHAnsi" w:hAnsiTheme="majorHAnsi" w:cstheme="majorHAnsi"/>
          <w:color w:val="7F7F7F" w:themeColor="text1" w:themeTint="80"/>
        </w:rPr>
        <w:t>n</w:t>
      </w:r>
      <w:r w:rsidRPr="000963DF">
        <w:rPr>
          <w:rFonts w:asciiTheme="majorHAnsi" w:hAnsiTheme="majorHAnsi" w:cstheme="majorHAnsi"/>
          <w:color w:val="7F7F7F" w:themeColor="text1" w:themeTint="80"/>
        </w:rPr>
        <w:t xml:space="preserve"> I en II </w:t>
      </w:r>
      <w:r>
        <w:rPr>
          <w:rFonts w:asciiTheme="majorHAnsi" w:hAnsiTheme="majorHAnsi" w:cstheme="majorHAnsi"/>
          <w:color w:val="7F7F7F" w:themeColor="text1" w:themeTint="80"/>
        </w:rPr>
        <w:t xml:space="preserve">hebben </w:t>
      </w:r>
      <w:r w:rsidRPr="000963DF">
        <w:rPr>
          <w:rFonts w:asciiTheme="majorHAnsi" w:hAnsiTheme="majorHAnsi" w:cstheme="majorHAnsi"/>
          <w:color w:val="7F7F7F" w:themeColor="text1" w:themeTint="80"/>
        </w:rPr>
        <w:t xml:space="preserve">lagere automatiseringsrisico’s, maar </w:t>
      </w:r>
      <w:r>
        <w:rPr>
          <w:rFonts w:asciiTheme="majorHAnsi" w:hAnsiTheme="majorHAnsi" w:cstheme="majorHAnsi"/>
          <w:color w:val="7F7F7F" w:themeColor="text1" w:themeTint="80"/>
        </w:rPr>
        <w:t xml:space="preserve">zijn </w:t>
      </w:r>
      <w:r w:rsidRPr="000963DF">
        <w:rPr>
          <w:rFonts w:asciiTheme="majorHAnsi" w:hAnsiTheme="majorHAnsi" w:cstheme="majorHAnsi"/>
          <w:color w:val="7F7F7F" w:themeColor="text1" w:themeTint="80"/>
        </w:rPr>
        <w:t xml:space="preserve">meer bereid en meer bezig met omscholing dan </w:t>
      </w:r>
      <w:r>
        <w:rPr>
          <w:rFonts w:asciiTheme="majorHAnsi" w:hAnsiTheme="majorHAnsi" w:cstheme="majorHAnsi"/>
          <w:color w:val="7F7F7F" w:themeColor="text1" w:themeTint="80"/>
        </w:rPr>
        <w:t xml:space="preserve">werknemers in </w:t>
      </w:r>
      <w:r w:rsidRPr="000963DF">
        <w:rPr>
          <w:rFonts w:asciiTheme="majorHAnsi" w:hAnsiTheme="majorHAnsi" w:cstheme="majorHAnsi"/>
          <w:color w:val="7F7F7F" w:themeColor="text1" w:themeTint="80"/>
        </w:rPr>
        <w:t>EGP</w:t>
      </w:r>
      <w:r>
        <w:rPr>
          <w:rFonts w:asciiTheme="majorHAnsi" w:hAnsiTheme="majorHAnsi" w:cstheme="majorHAnsi"/>
          <w:color w:val="7F7F7F" w:themeColor="text1" w:themeTint="80"/>
        </w:rPr>
        <w:t>-</w:t>
      </w:r>
      <w:r w:rsidRPr="000963DF">
        <w:rPr>
          <w:rFonts w:asciiTheme="majorHAnsi" w:hAnsiTheme="majorHAnsi" w:cstheme="majorHAnsi"/>
          <w:color w:val="7F7F7F" w:themeColor="text1" w:themeTint="80"/>
        </w:rPr>
        <w:t xml:space="preserve">klassen met een hoger automatiseringsrisico. </w:t>
      </w:r>
      <w:r>
        <w:rPr>
          <w:rFonts w:asciiTheme="majorHAnsi" w:hAnsiTheme="majorHAnsi" w:cstheme="majorHAnsi"/>
          <w:color w:val="7F7F7F" w:themeColor="text1" w:themeTint="80"/>
        </w:rPr>
        <w:t xml:space="preserve">Werknemers in </w:t>
      </w:r>
      <w:r w:rsidRPr="000963DF">
        <w:rPr>
          <w:rFonts w:asciiTheme="majorHAnsi" w:hAnsiTheme="majorHAnsi" w:cstheme="majorHAnsi"/>
          <w:color w:val="7F7F7F" w:themeColor="text1" w:themeTint="80"/>
        </w:rPr>
        <w:t>EGP</w:t>
      </w:r>
      <w:r>
        <w:rPr>
          <w:rFonts w:asciiTheme="majorHAnsi" w:hAnsiTheme="majorHAnsi" w:cstheme="majorHAnsi"/>
          <w:color w:val="7F7F7F" w:themeColor="text1" w:themeTint="80"/>
        </w:rPr>
        <w:t>-</w:t>
      </w:r>
      <w:r w:rsidRPr="000963DF">
        <w:rPr>
          <w:rFonts w:asciiTheme="majorHAnsi" w:hAnsiTheme="majorHAnsi" w:cstheme="majorHAnsi"/>
          <w:color w:val="7F7F7F" w:themeColor="text1" w:themeTint="80"/>
        </w:rPr>
        <w:t xml:space="preserve">klasse VIIb, waaronder de landarbeiders worden verstaan, zijn in de minste mate bereid of bezig met omscholing terwijl zij het hoogste automatiseringsrisico hebben. </w:t>
      </w:r>
    </w:p>
    <w:p w14:paraId="50CBEE0F" w14:textId="74AE0FBA" w:rsidR="006532FB" w:rsidRDefault="00D777FE" w:rsidP="000625A2">
      <w:pPr>
        <w:spacing w:line="240" w:lineRule="auto"/>
        <w:rPr>
          <w:rFonts w:asciiTheme="majorHAnsi" w:hAnsiTheme="majorHAnsi" w:cstheme="majorHAnsi"/>
        </w:rPr>
      </w:pPr>
      <w:r>
        <w:rPr>
          <w:noProof/>
        </w:rPr>
        <mc:AlternateContent>
          <mc:Choice Requires="wps">
            <w:drawing>
              <wp:anchor distT="0" distB="0" distL="114300" distR="114300" simplePos="0" relativeHeight="251726848" behindDoc="0" locked="0" layoutInCell="1" allowOverlap="1" wp14:anchorId="05800A7D" wp14:editId="79007104">
                <wp:simplePos x="0" y="0"/>
                <wp:positionH relativeFrom="column">
                  <wp:posOffset>3105150</wp:posOffset>
                </wp:positionH>
                <wp:positionV relativeFrom="margin">
                  <wp:posOffset>5057775</wp:posOffset>
                </wp:positionV>
                <wp:extent cx="3458210" cy="4010025"/>
                <wp:effectExtent l="0" t="0" r="27940" b="28575"/>
                <wp:wrapNone/>
                <wp:docPr id="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8210" cy="4010025"/>
                        </a:xfrm>
                        <a:prstGeom prst="round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0128217A" w14:textId="77777777" w:rsidR="005D67CD" w:rsidRPr="00393C59" w:rsidRDefault="00053433" w:rsidP="00393C59">
                            <w:pPr>
                              <w:ind w:firstLine="360"/>
                              <w:rPr>
                                <w:rFonts w:asciiTheme="majorHAnsi" w:hAnsiTheme="majorHAnsi" w:cstheme="majorHAnsi"/>
                                <w:b/>
                                <w:iCs/>
                                <w:color w:val="4F81BD" w:themeColor="accent1"/>
                                <w:sz w:val="24"/>
                                <w14:textOutline w14:w="9525" w14:cap="rnd" w14:cmpd="sng" w14:algn="ctr">
                                  <w14:noFill/>
                                  <w14:prstDash w14:val="solid"/>
                                  <w14:bevel/>
                                </w14:textOutline>
                              </w:rPr>
                            </w:pPr>
                            <w:r w:rsidRPr="00393C59">
                              <w:rPr>
                                <w:rFonts w:asciiTheme="majorHAnsi" w:hAnsiTheme="majorHAnsi" w:cstheme="majorHAnsi"/>
                                <w:b/>
                                <w:iCs/>
                                <w:color w:val="4F81BD" w:themeColor="accent1"/>
                                <w:sz w:val="24"/>
                                <w14:textOutline w14:w="9525" w14:cap="rnd" w14:cmpd="sng" w14:algn="ctr">
                                  <w14:noFill/>
                                  <w14:prstDash w14:val="solid"/>
                                  <w14:bevel/>
                                </w14:textOutline>
                              </w:rPr>
                              <w:t>A</w:t>
                            </w:r>
                            <w:r w:rsidR="005D67CD" w:rsidRPr="00393C59">
                              <w:rPr>
                                <w:rFonts w:asciiTheme="majorHAnsi" w:hAnsiTheme="majorHAnsi" w:cstheme="majorHAnsi"/>
                                <w:b/>
                                <w:iCs/>
                                <w:color w:val="4F81BD" w:themeColor="accent1"/>
                                <w:sz w:val="24"/>
                                <w14:textOutline w14:w="9525" w14:cap="rnd" w14:cmpd="sng" w14:algn="ctr">
                                  <w14:noFill/>
                                  <w14:prstDash w14:val="solid"/>
                                  <w14:bevel/>
                                </w14:textOutline>
                              </w:rPr>
                              <w:t>anbevelingen</w:t>
                            </w:r>
                          </w:p>
                          <w:p w14:paraId="7B9904B5" w14:textId="77777777" w:rsidR="00884B11" w:rsidRPr="00F75047" w:rsidRDefault="00884B11" w:rsidP="00884B11">
                            <w:pPr>
                              <w:pStyle w:val="ListParagraph"/>
                              <w:ind w:left="360"/>
                              <w:rPr>
                                <w:rFonts w:asciiTheme="majorHAnsi" w:hAnsiTheme="majorHAnsi" w:cstheme="majorHAnsi"/>
                                <w:b/>
                                <w:iCs/>
                                <w14:textOutline w14:w="9525" w14:cap="rnd" w14:cmpd="sng" w14:algn="ctr">
                                  <w14:noFill/>
                                  <w14:prstDash w14:val="solid"/>
                                  <w14:bevel/>
                                </w14:textOutline>
                              </w:rPr>
                            </w:pPr>
                          </w:p>
                          <w:p w14:paraId="38568738" w14:textId="77777777" w:rsidR="005D67CD" w:rsidRPr="00D777FE" w:rsidRDefault="005D67CD" w:rsidP="005D67CD">
                            <w:pPr>
                              <w:pStyle w:val="ListParagraph"/>
                              <w:numPr>
                                <w:ilvl w:val="0"/>
                                <w:numId w:val="45"/>
                              </w:numPr>
                              <w:rPr>
                                <w:rFonts w:asciiTheme="majorHAnsi" w:hAnsiTheme="majorHAnsi" w:cstheme="majorHAnsi"/>
                                <w:b/>
                                <w:iCs/>
                                <w:color w:val="4F81BD" w:themeColor="accent1"/>
                                <w:sz w:val="22"/>
                                <w:szCs w:val="22"/>
                                <w14:textOutline w14:w="9525" w14:cap="rnd" w14:cmpd="sng" w14:algn="ctr">
                                  <w14:noFill/>
                                  <w14:prstDash w14:val="solid"/>
                                  <w14:bevel/>
                                </w14:textOutline>
                              </w:rPr>
                            </w:pPr>
                            <w:r w:rsidRPr="00D777FE">
                              <w:rPr>
                                <w:rFonts w:asciiTheme="majorHAnsi" w:hAnsiTheme="majorHAnsi" w:cstheme="majorHAnsi"/>
                                <w:b/>
                                <w:iCs/>
                                <w:color w:val="4F81BD" w:themeColor="accent1"/>
                                <w:sz w:val="22"/>
                                <w:szCs w:val="22"/>
                                <w14:textOutline w14:w="9525" w14:cap="rnd" w14:cmpd="sng" w14:algn="ctr">
                                  <w14:noFill/>
                                  <w14:prstDash w14:val="solid"/>
                                  <w14:bevel/>
                                </w14:textOutline>
                              </w:rPr>
                              <w:t>Bewustwording vergroten</w:t>
                            </w:r>
                          </w:p>
                          <w:p w14:paraId="6A8E5146" w14:textId="37F879A3" w:rsidR="005D67CD" w:rsidRPr="00393C59" w:rsidRDefault="005D67CD" w:rsidP="00393C59">
                            <w:pPr>
                              <w:pStyle w:val="CommentText"/>
                              <w:ind w:left="360"/>
                              <w:jc w:val="both"/>
                              <w:rPr>
                                <w:rFonts w:ascii="Calibri Light" w:hAnsi="Calibri Light" w:cs="Calibri Light"/>
                                <w:bCs/>
                                <w:iCs/>
                                <w14:textOutline w14:w="9525" w14:cap="rnd" w14:cmpd="sng" w14:algn="ctr">
                                  <w14:noFill/>
                                  <w14:prstDash w14:val="solid"/>
                                  <w14:bevel/>
                                </w14:textOutline>
                              </w:rPr>
                            </w:pPr>
                            <w:r w:rsidRPr="00393C59">
                              <w:rPr>
                                <w:rFonts w:ascii="Calibri Light" w:hAnsi="Calibri Light" w:cs="Calibri Light"/>
                                <w:bCs/>
                                <w:iCs/>
                                <w14:textOutline w14:w="9525" w14:cap="rnd" w14:cmpd="sng" w14:algn="ctr">
                                  <w14:noFill/>
                                  <w14:prstDash w14:val="solid"/>
                                  <w14:bevel/>
                                </w14:textOutline>
                              </w:rPr>
                              <w:t xml:space="preserve">Het is belangrijk dat de werknemers waarvan het beroep </w:t>
                            </w:r>
                            <w:r w:rsidR="00053433" w:rsidRPr="00393C59">
                              <w:rPr>
                                <w:rFonts w:ascii="Calibri Light" w:hAnsi="Calibri Light" w:cs="Calibri Light"/>
                                <w:bCs/>
                                <w:iCs/>
                                <w14:textOutline w14:w="9525" w14:cap="rnd" w14:cmpd="sng" w14:algn="ctr">
                                  <w14:noFill/>
                                  <w14:prstDash w14:val="solid"/>
                                  <w14:bevel/>
                                </w14:textOutline>
                              </w:rPr>
                              <w:t>eenvoudig te automatiseren is</w:t>
                            </w:r>
                            <w:r w:rsidRPr="00393C59">
                              <w:rPr>
                                <w:rFonts w:ascii="Calibri Light" w:hAnsi="Calibri Light" w:cs="Calibri Light"/>
                                <w:bCs/>
                                <w:iCs/>
                                <w14:textOutline w14:w="9525" w14:cap="rnd" w14:cmpd="sng" w14:algn="ctr">
                                  <w14:noFill/>
                                  <w14:prstDash w14:val="solid"/>
                                  <w14:bevel/>
                                </w14:textOutline>
                              </w:rPr>
                              <w:t>, hier</w:t>
                            </w:r>
                            <w:r w:rsidR="00BC458C" w:rsidRPr="00393C59">
                              <w:rPr>
                                <w:rFonts w:ascii="Calibri Light" w:hAnsi="Calibri Light" w:cs="Calibri Light"/>
                                <w:bCs/>
                                <w:iCs/>
                                <w14:textOutline w14:w="9525" w14:cap="rnd" w14:cmpd="sng" w14:algn="ctr">
                                  <w14:noFill/>
                                  <w14:prstDash w14:val="solid"/>
                                  <w14:bevel/>
                                </w14:textOutline>
                              </w:rPr>
                              <w:t>van</w:t>
                            </w:r>
                            <w:r w:rsidRPr="00393C59">
                              <w:rPr>
                                <w:rFonts w:ascii="Calibri Light" w:hAnsi="Calibri Light" w:cs="Calibri Light"/>
                                <w:bCs/>
                                <w:iCs/>
                                <w14:textOutline w14:w="9525" w14:cap="rnd" w14:cmpd="sng" w14:algn="ctr">
                                  <w14:noFill/>
                                  <w14:prstDash w14:val="solid"/>
                                  <w14:bevel/>
                                </w14:textOutline>
                              </w:rPr>
                              <w:t xml:space="preserve"> ook op de hoogte zijn</w:t>
                            </w:r>
                            <w:r w:rsidR="00BC458C" w:rsidRPr="00393C59">
                              <w:rPr>
                                <w:rFonts w:ascii="Calibri Light" w:hAnsi="Calibri Light" w:cs="Calibri Light"/>
                                <w:bCs/>
                                <w:iCs/>
                                <w14:textOutline w14:w="9525" w14:cap="rnd" w14:cmpd="sng" w14:algn="ctr">
                                  <w14:noFill/>
                                  <w14:prstDash w14:val="solid"/>
                                  <w14:bevel/>
                                </w14:textOutline>
                              </w:rPr>
                              <w:t xml:space="preserve"> zodat zij zich zullen om- of bijscholen</w:t>
                            </w:r>
                            <w:r w:rsidR="004B37DC" w:rsidRPr="00393C59">
                              <w:rPr>
                                <w:rFonts w:ascii="Calibri Light" w:hAnsi="Calibri Light" w:cs="Calibri Light"/>
                                <w:bCs/>
                                <w:iCs/>
                                <w14:textOutline w14:w="9525" w14:cap="rnd" w14:cmpd="sng" w14:algn="ctr">
                                  <w14:noFill/>
                                  <w14:prstDash w14:val="solid"/>
                                  <w14:bevel/>
                                </w14:textOutline>
                              </w:rPr>
                              <w:t xml:space="preserve">. </w:t>
                            </w:r>
                            <w:r w:rsidRPr="00393C59">
                              <w:rPr>
                                <w:rFonts w:ascii="Calibri Light" w:hAnsi="Calibri Light" w:cs="Calibri Light"/>
                                <w:bCs/>
                                <w:iCs/>
                                <w14:textOutline w14:w="9525" w14:cap="rnd" w14:cmpd="sng" w14:algn="ctr">
                                  <w14:noFill/>
                                  <w14:prstDash w14:val="solid"/>
                                  <w14:bevel/>
                                </w14:textOutline>
                              </w:rPr>
                              <w:t xml:space="preserve">Dit kan door middel van </w:t>
                            </w:r>
                            <w:r w:rsidR="00393C59" w:rsidRPr="00393C59">
                              <w:rPr>
                                <w:rFonts w:ascii="Calibri Light" w:hAnsi="Calibri Light" w:cs="Calibri Light"/>
                                <w:bCs/>
                                <w:iCs/>
                                <w14:textOutline w14:w="9525" w14:cap="rnd" w14:cmpd="sng" w14:algn="ctr">
                                  <w14:noFill/>
                                  <w14:prstDash w14:val="solid"/>
                                  <w14:bevel/>
                                </w14:textOutline>
                              </w:rPr>
                              <w:t xml:space="preserve">gerichte </w:t>
                            </w:r>
                            <w:r w:rsidRPr="00393C59">
                              <w:rPr>
                                <w:rFonts w:ascii="Calibri Light" w:hAnsi="Calibri Light" w:cs="Calibri Light"/>
                                <w:bCs/>
                                <w:iCs/>
                                <w14:textOutline w14:w="9525" w14:cap="rnd" w14:cmpd="sng" w14:algn="ctr">
                                  <w14:noFill/>
                                  <w14:prstDash w14:val="solid"/>
                                  <w14:bevel/>
                                </w14:textOutline>
                              </w:rPr>
                              <w:t xml:space="preserve">bewustwordingscampagnes. </w:t>
                            </w:r>
                          </w:p>
                          <w:p w14:paraId="70D0D3C7" w14:textId="77777777" w:rsidR="00884B11" w:rsidRPr="00F75047" w:rsidRDefault="00884B11" w:rsidP="00884B11">
                            <w:pPr>
                              <w:pStyle w:val="ListParagraph"/>
                              <w:ind w:left="360"/>
                              <w:rPr>
                                <w:rFonts w:asciiTheme="majorHAnsi" w:hAnsiTheme="majorHAnsi" w:cstheme="majorHAnsi"/>
                                <w:b/>
                                <w:iCs/>
                                <w:sz w:val="22"/>
                                <w:szCs w:val="28"/>
                                <w14:textOutline w14:w="9525" w14:cap="rnd" w14:cmpd="sng" w14:algn="ctr">
                                  <w14:noFill/>
                                  <w14:prstDash w14:val="solid"/>
                                  <w14:bevel/>
                                </w14:textOutline>
                              </w:rPr>
                            </w:pPr>
                          </w:p>
                          <w:p w14:paraId="14963607" w14:textId="6F669B76" w:rsidR="00053433" w:rsidRPr="00393C59" w:rsidRDefault="00053433" w:rsidP="005D67CD">
                            <w:pPr>
                              <w:pStyle w:val="ListParagraph"/>
                              <w:numPr>
                                <w:ilvl w:val="0"/>
                                <w:numId w:val="45"/>
                              </w:numPr>
                              <w:rPr>
                                <w:rFonts w:asciiTheme="majorHAnsi" w:hAnsiTheme="majorHAnsi" w:cstheme="majorHAnsi"/>
                                <w:b/>
                                <w:iCs/>
                                <w:color w:val="4F81BD" w:themeColor="accent1"/>
                                <w:sz w:val="22"/>
                                <w:szCs w:val="28"/>
                                <w14:textOutline w14:w="9525" w14:cap="rnd" w14:cmpd="sng" w14:algn="ctr">
                                  <w14:noFill/>
                                  <w14:prstDash w14:val="solid"/>
                                  <w14:bevel/>
                                </w14:textOutline>
                              </w:rPr>
                            </w:pPr>
                            <w:r w:rsidRPr="00393C59">
                              <w:rPr>
                                <w:rFonts w:asciiTheme="majorHAnsi" w:hAnsiTheme="majorHAnsi" w:cstheme="majorHAnsi"/>
                                <w:b/>
                                <w:iCs/>
                                <w:color w:val="4F81BD" w:themeColor="accent1"/>
                                <w:sz w:val="22"/>
                                <w:szCs w:val="28"/>
                                <w14:textOutline w14:w="9525" w14:cap="rnd" w14:cmpd="sng" w14:algn="ctr">
                                  <w14:noFill/>
                                  <w14:prstDash w14:val="solid"/>
                                  <w14:bevel/>
                                </w14:textOutline>
                              </w:rPr>
                              <w:t>Effectief beleid</w:t>
                            </w:r>
                          </w:p>
                          <w:p w14:paraId="165961F8" w14:textId="5E7A59EA" w:rsidR="005D67CD" w:rsidRPr="00393C59" w:rsidRDefault="00053433" w:rsidP="00393C59">
                            <w:pPr>
                              <w:pStyle w:val="CommentText"/>
                              <w:ind w:left="360"/>
                              <w:jc w:val="both"/>
                              <w:rPr>
                                <w:rFonts w:ascii="Calibri Light" w:hAnsi="Calibri Light" w:cs="Calibri Light"/>
                                <w:bCs/>
                                <w:iCs/>
                                <w14:textOutline w14:w="9525" w14:cap="rnd" w14:cmpd="sng" w14:algn="ctr">
                                  <w14:noFill/>
                                  <w14:prstDash w14:val="solid"/>
                                  <w14:bevel/>
                                </w14:textOutline>
                              </w:rPr>
                            </w:pPr>
                            <w:r w:rsidRPr="00393C59">
                              <w:rPr>
                                <w:rFonts w:ascii="Calibri Light" w:hAnsi="Calibri Light" w:cs="Calibri Light"/>
                                <w:bCs/>
                                <w:iCs/>
                                <w14:textOutline w14:w="9525" w14:cap="rnd" w14:cmpd="sng" w14:algn="ctr">
                                  <w14:noFill/>
                                  <w14:prstDash w14:val="solid"/>
                                  <w14:bevel/>
                                </w14:textOutline>
                              </w:rPr>
                              <w:t xml:space="preserve">Om- en bijscholen zou structureler ingebed moeten worden in </w:t>
                            </w:r>
                            <w:r w:rsidRPr="00393C59">
                              <w:rPr>
                                <w:rFonts w:ascii="Calibri Light" w:hAnsi="Calibri Light" w:cs="Calibri Light"/>
                                <w:bCs/>
                                <w:iCs/>
                                <w14:textOutline w14:w="9525" w14:cap="rnd" w14:cmpd="sng" w14:algn="ctr">
                                  <w14:noFill/>
                                  <w14:prstDash w14:val="solid"/>
                                  <w14:bevel/>
                                </w14:textOutline>
                              </w:rPr>
                              <w:t>HRM opleidings- en ontwikkelings</w:t>
                            </w:r>
                            <w:r w:rsidR="00393C59" w:rsidRPr="00393C59">
                              <w:rPr>
                                <w:rFonts w:ascii="Calibri Light" w:hAnsi="Calibri Light" w:cs="Calibri Light"/>
                                <w:bCs/>
                                <w:iCs/>
                                <w14:textOutline w14:w="9525" w14:cap="rnd" w14:cmpd="sng" w14:algn="ctr">
                                  <w14:noFill/>
                                  <w14:prstDash w14:val="solid"/>
                                  <w14:bevel/>
                                </w14:textOutline>
                              </w:rPr>
                              <w:t>-</w:t>
                            </w:r>
                            <w:r w:rsidRPr="00393C59">
                              <w:rPr>
                                <w:rFonts w:ascii="Calibri Light" w:hAnsi="Calibri Light" w:cs="Calibri Light"/>
                                <w:bCs/>
                                <w:iCs/>
                                <w14:textOutline w14:w="9525" w14:cap="rnd" w14:cmpd="sng" w14:algn="ctr">
                                  <w14:noFill/>
                                  <w14:prstDash w14:val="solid"/>
                                  <w14:bevel/>
                                </w14:textOutline>
                              </w:rPr>
                              <w:t>plannen</w:t>
                            </w:r>
                            <w:r w:rsidR="00110165" w:rsidRPr="00393C59">
                              <w:rPr>
                                <w:rFonts w:ascii="Calibri Light" w:hAnsi="Calibri Light" w:cs="Calibri Light"/>
                                <w:bCs/>
                                <w:iCs/>
                                <w14:textOutline w14:w="9525" w14:cap="rnd" w14:cmpd="sng" w14:algn="ctr">
                                  <w14:noFill/>
                                  <w14:prstDash w14:val="solid"/>
                                  <w14:bevel/>
                                </w14:textOutline>
                              </w:rPr>
                              <w:t>, en deel uitmaken van loopbaanbeleid.</w:t>
                            </w:r>
                          </w:p>
                          <w:p w14:paraId="3BCA3F35" w14:textId="5B020DEC" w:rsidR="00053433" w:rsidRPr="00F75047" w:rsidRDefault="00053433" w:rsidP="00053433">
                            <w:pPr>
                              <w:pStyle w:val="ListParagraph"/>
                              <w:ind w:left="360"/>
                              <w:rPr>
                                <w:rFonts w:asciiTheme="majorHAnsi" w:hAnsiTheme="majorHAnsi" w:cstheme="majorHAnsi"/>
                                <w:b/>
                                <w:iCs/>
                                <w:sz w:val="22"/>
                                <w:szCs w:val="28"/>
                                <w14:textOutline w14:w="9525" w14:cap="rnd" w14:cmpd="sng" w14:algn="ctr">
                                  <w14:noFill/>
                                  <w14:prstDash w14:val="solid"/>
                                  <w14:bevel/>
                                </w14:textOutline>
                              </w:rPr>
                            </w:pPr>
                            <w:r w:rsidRPr="00F75047">
                              <w:rPr>
                                <w:rFonts w:asciiTheme="majorHAnsi" w:hAnsiTheme="majorHAnsi" w:cstheme="majorHAnsi"/>
                                <w:b/>
                                <w:iCs/>
                                <w:sz w:val="22"/>
                                <w:szCs w:val="28"/>
                                <w14:textOutline w14:w="9525" w14:cap="rnd" w14:cmpd="sng" w14:algn="ctr">
                                  <w14:noFill/>
                                  <w14:prstDash w14:val="solid"/>
                                  <w14:bevel/>
                                </w14:textOutline>
                              </w:rPr>
                              <w:t xml:space="preserve"> </w:t>
                            </w:r>
                          </w:p>
                          <w:p w14:paraId="78DD0C12" w14:textId="6AA1A4CA" w:rsidR="00053433" w:rsidRPr="00393C59" w:rsidRDefault="00053433" w:rsidP="005D67CD">
                            <w:pPr>
                              <w:pStyle w:val="ListParagraph"/>
                              <w:numPr>
                                <w:ilvl w:val="0"/>
                                <w:numId w:val="45"/>
                              </w:numPr>
                              <w:rPr>
                                <w:rFonts w:asciiTheme="majorHAnsi" w:hAnsiTheme="majorHAnsi" w:cstheme="majorHAnsi"/>
                                <w:b/>
                                <w:iCs/>
                                <w:color w:val="4F81BD" w:themeColor="accent1"/>
                                <w:sz w:val="22"/>
                                <w:szCs w:val="28"/>
                                <w14:textOutline w14:w="9525" w14:cap="rnd" w14:cmpd="sng" w14:algn="ctr">
                                  <w14:noFill/>
                                  <w14:prstDash w14:val="solid"/>
                                  <w14:bevel/>
                                </w14:textOutline>
                              </w:rPr>
                            </w:pPr>
                            <w:r w:rsidRPr="00393C59">
                              <w:rPr>
                                <w:rFonts w:asciiTheme="majorHAnsi" w:hAnsiTheme="majorHAnsi" w:cstheme="majorHAnsi"/>
                                <w:b/>
                                <w:iCs/>
                                <w:color w:val="4F81BD" w:themeColor="accent1"/>
                                <w:sz w:val="22"/>
                                <w:szCs w:val="28"/>
                                <w14:textOutline w14:w="9525" w14:cap="rnd" w14:cmpd="sng" w14:algn="ctr">
                                  <w14:noFill/>
                                  <w14:prstDash w14:val="solid"/>
                                  <w14:bevel/>
                                </w14:textOutline>
                              </w:rPr>
                              <w:t>Maak geld en tijd vrij</w:t>
                            </w:r>
                          </w:p>
                          <w:p w14:paraId="7E10377D" w14:textId="6AF36995" w:rsidR="00A97FA4" w:rsidRPr="00393C59" w:rsidRDefault="00053433" w:rsidP="00393C59">
                            <w:pPr>
                              <w:pStyle w:val="CommentText"/>
                              <w:ind w:left="360"/>
                              <w:jc w:val="both"/>
                              <w:rPr>
                                <w:rFonts w:ascii="Calibri Light" w:hAnsi="Calibri Light" w:cs="Calibri Light"/>
                                <w:bCs/>
                                <w:iCs/>
                                <w14:textOutline w14:w="9525" w14:cap="rnd" w14:cmpd="sng" w14:algn="ctr">
                                  <w14:noFill/>
                                  <w14:prstDash w14:val="solid"/>
                                  <w14:bevel/>
                                </w14:textOutline>
                              </w:rPr>
                            </w:pPr>
                            <w:r w:rsidRPr="00393C59">
                              <w:rPr>
                                <w:rFonts w:ascii="Calibri Light" w:hAnsi="Calibri Light" w:cs="Calibri Light"/>
                                <w:bCs/>
                                <w:iCs/>
                                <w14:textOutline w14:w="9525" w14:cap="rnd" w14:cmpd="sng" w14:algn="ctr">
                                  <w14:noFill/>
                                  <w14:prstDash w14:val="solid"/>
                                  <w14:bevel/>
                                </w14:textOutline>
                              </w:rPr>
                              <w:t xml:space="preserve">Werknemers denken vaak dat er geen tijd of geld beschikbaar is voor omscholing. </w:t>
                            </w:r>
                            <w:r w:rsidR="00110165" w:rsidRPr="00393C59">
                              <w:rPr>
                                <w:rFonts w:ascii="Calibri Light" w:hAnsi="Calibri Light" w:cs="Calibri Light"/>
                                <w:bCs/>
                                <w:iCs/>
                                <w14:textOutline w14:w="9525" w14:cap="rnd" w14:cmpd="sng" w14:algn="ctr">
                                  <w14:noFill/>
                                  <w14:prstDash w14:val="solid"/>
                                  <w14:bevel/>
                                </w14:textOutline>
                              </w:rPr>
                              <w:t xml:space="preserve">Bewustwording </w:t>
                            </w:r>
                            <w:r w:rsidR="00393C59">
                              <w:rPr>
                                <w:rFonts w:ascii="Calibri Light" w:hAnsi="Calibri Light" w:cs="Calibri Light"/>
                                <w:bCs/>
                                <w:iCs/>
                                <w14:textOutline w14:w="9525" w14:cap="rnd" w14:cmpd="sng" w14:algn="ctr">
                                  <w14:noFill/>
                                  <w14:prstDash w14:val="solid"/>
                                  <w14:bevel/>
                                </w14:textOutline>
                              </w:rPr>
                              <w:t>over</w:t>
                            </w:r>
                            <w:r w:rsidR="00110165" w:rsidRPr="00393C59">
                              <w:rPr>
                                <w:rFonts w:ascii="Calibri Light" w:hAnsi="Calibri Light" w:cs="Calibri Light"/>
                                <w:bCs/>
                                <w:iCs/>
                                <w14:textOutline w14:w="9525" w14:cap="rnd" w14:cmpd="sng" w14:algn="ctr">
                                  <w14:noFill/>
                                  <w14:prstDash w14:val="solid"/>
                                  <w14:bevel/>
                                </w14:textOutline>
                              </w:rPr>
                              <w:t xml:space="preserve"> beschikbare middelen en </w:t>
                            </w:r>
                            <w:r w:rsidR="00393C59">
                              <w:rPr>
                                <w:rFonts w:ascii="Calibri Light" w:hAnsi="Calibri Light" w:cs="Calibri Light"/>
                                <w:bCs/>
                                <w:iCs/>
                                <w14:textOutline w14:w="9525" w14:cap="rnd" w14:cmpd="sng" w14:algn="ctr">
                                  <w14:noFill/>
                                  <w14:prstDash w14:val="solid"/>
                                  <w14:bevel/>
                                </w14:textOutline>
                              </w:rPr>
                              <w:t xml:space="preserve">voldoende </w:t>
                            </w:r>
                            <w:r w:rsidR="00110165" w:rsidRPr="00393C59">
                              <w:rPr>
                                <w:rFonts w:ascii="Calibri Light" w:hAnsi="Calibri Light" w:cs="Calibri Light"/>
                                <w:bCs/>
                                <w:iCs/>
                                <w14:textOutline w14:w="9525" w14:cap="rnd" w14:cmpd="sng" w14:algn="ctr">
                                  <w14:noFill/>
                                  <w14:prstDash w14:val="solid"/>
                                  <w14:bevel/>
                                </w14:textOutline>
                              </w:rPr>
                              <w:t>tijd om bij te scholen gedurende het werk kunnen deelname stimuleren</w:t>
                            </w:r>
                            <w:r w:rsidR="00393C59">
                              <w:rPr>
                                <w:rFonts w:ascii="Calibri Light" w:hAnsi="Calibri Light" w:cs="Calibri Light"/>
                                <w:bCs/>
                                <w:iCs/>
                                <w14:textOutline w14:w="9525" w14:cap="rnd" w14:cmpd="sng" w14:algn="ctr">
                                  <w14:noFill/>
                                  <w14:prstDash w14:val="solid"/>
                                  <w14:bevel/>
                                </w14:textOutline>
                              </w:rPr>
                              <w:t>. HR-beleid zou werknemers actief bewust moeten maken van de mogelijkheden</w:t>
                            </w:r>
                            <w:r w:rsidR="00D777FE">
                              <w:rPr>
                                <w:rFonts w:ascii="Calibri Light" w:hAnsi="Calibri Light" w:cs="Calibri Light"/>
                                <w:bCs/>
                                <w:iCs/>
                                <w14:textOutline w14:w="9525" w14:cap="rnd" w14:cmpd="sng" w14:algn="ctr">
                                  <w14:noFill/>
                                  <w14:prstDash w14:val="solid"/>
                                  <w14:bevel/>
                                </w14:textOutline>
                              </w:rPr>
                              <w:t xml:space="preserve">. </w:t>
                            </w:r>
                          </w:p>
                          <w:p w14:paraId="4F2DB2CA" w14:textId="77777777" w:rsidR="005D67CD" w:rsidRPr="00F75047" w:rsidRDefault="005D67CD" w:rsidP="001017D9">
                            <w:pPr>
                              <w:ind w:left="360"/>
                              <w:jc w:val="both"/>
                              <w:rPr>
                                <w:rFonts w:asciiTheme="majorHAnsi" w:hAnsiTheme="majorHAnsi" w:cstheme="majorHAnsi"/>
                                <w:bCs/>
                                <w:iCs/>
                                <w14:textOutline w14:w="9525" w14:cap="rnd" w14:cmpd="sng" w14:algn="ctr">
                                  <w14:noFill/>
                                  <w14:prstDash w14:val="solid"/>
                                  <w14:bevel/>
                                </w14:textOutline>
                              </w:rPr>
                            </w:pPr>
                          </w:p>
                          <w:p w14:paraId="2730DD4E" w14:textId="77777777" w:rsidR="005D67CD" w:rsidRPr="00F75047" w:rsidRDefault="005D67CD" w:rsidP="005D67CD">
                            <w:pPr>
                              <w:rPr>
                                <w:rFonts w:asciiTheme="majorHAnsi" w:hAnsiTheme="majorHAnsi" w:cstheme="majorHAnsi"/>
                                <w:b/>
                                <w:iCs/>
                                <w:sz w:val="22"/>
                                <w:szCs w:val="28"/>
                                <w14:textOutline w14:w="9525" w14:cap="rnd" w14:cmpd="sng" w14:algn="ctr">
                                  <w14:noFill/>
                                  <w14:prstDash w14:val="solid"/>
                                  <w14:bevel/>
                                </w14:textOutline>
                              </w:rPr>
                            </w:pPr>
                          </w:p>
                          <w:p w14:paraId="18A6BEB9" w14:textId="77777777" w:rsidR="00B4142C" w:rsidRPr="00F75047" w:rsidRDefault="00B4142C" w:rsidP="00B4142C">
                            <w:pPr>
                              <w:rPr>
                                <w:rFonts w:asciiTheme="majorHAnsi" w:hAnsiTheme="majorHAnsi" w:cstheme="majorHAnsi"/>
                                <w:b/>
                                <w:iCs/>
                                <w:szCs w:val="20"/>
                                <w14:textOutline w14:w="9525" w14:cap="rnd" w14:cmpd="sng" w14:algn="ctr">
                                  <w14:noFill/>
                                  <w14:prstDash w14:val="solid"/>
                                  <w14:bevel/>
                                </w14:textOutli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05800A7D" id="_x0000_s1036" style="position:absolute;margin-left:244.5pt;margin-top:398.25pt;width:272.3pt;height:315.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" fillcolor="white [3201]" strokecolor="#4f81bd [3204]" strokeweight="2pt">
                <v:textbox>
                  <w:txbxContent>
                    <w:p w14:paraId="0128217A" w14:textId="77777777" w:rsidR="005D67CD" w:rsidRPr="00393C59" w:rsidRDefault="00053433" w:rsidP="00393C59">
                      <w:pPr>
                        <w:ind w:firstLine="360"/>
                        <w:rPr>
                          <w:rFonts w:asciiTheme="majorHAnsi" w:hAnsiTheme="majorHAnsi" w:cstheme="majorHAnsi"/>
                          <w:b/>
                          <w:iCs/>
                          <w:color w:val="4F81BD" w:themeColor="accent1"/>
                          <w:sz w:val="24"/>
                          <w14:textOutline w14:w="9525" w14:cap="rnd" w14:cmpd="sng" w14:algn="ctr">
                            <w14:noFill/>
                            <w14:prstDash w14:val="solid"/>
                            <w14:bevel/>
                          </w14:textOutline>
                        </w:rPr>
                      </w:pPr>
                      <w:r w:rsidRPr="00393C59">
                        <w:rPr>
                          <w:rFonts w:asciiTheme="majorHAnsi" w:hAnsiTheme="majorHAnsi" w:cstheme="majorHAnsi"/>
                          <w:b/>
                          <w:iCs/>
                          <w:color w:val="4F81BD" w:themeColor="accent1"/>
                          <w:sz w:val="24"/>
                          <w14:textOutline w14:w="9525" w14:cap="rnd" w14:cmpd="sng" w14:algn="ctr">
                            <w14:noFill/>
                            <w14:prstDash w14:val="solid"/>
                            <w14:bevel/>
                          </w14:textOutline>
                        </w:rPr>
                        <w:t>A</w:t>
                      </w:r>
                      <w:r w:rsidR="005D67CD" w:rsidRPr="00393C59">
                        <w:rPr>
                          <w:rFonts w:asciiTheme="majorHAnsi" w:hAnsiTheme="majorHAnsi" w:cstheme="majorHAnsi"/>
                          <w:b/>
                          <w:iCs/>
                          <w:color w:val="4F81BD" w:themeColor="accent1"/>
                          <w:sz w:val="24"/>
                          <w14:textOutline w14:w="9525" w14:cap="rnd" w14:cmpd="sng" w14:algn="ctr">
                            <w14:noFill/>
                            <w14:prstDash w14:val="solid"/>
                            <w14:bevel/>
                          </w14:textOutline>
                        </w:rPr>
                        <w:t>anbevelingen</w:t>
                      </w:r>
                    </w:p>
                    <w:p w14:paraId="7B9904B5" w14:textId="77777777" w:rsidR="00884B11" w:rsidRPr="00F75047" w:rsidRDefault="00884B11" w:rsidP="00884B11">
                      <w:pPr>
                        <w:pStyle w:val="ListParagraph"/>
                        <w:ind w:left="360"/>
                        <w:rPr>
                          <w:rFonts w:asciiTheme="majorHAnsi" w:hAnsiTheme="majorHAnsi" w:cstheme="majorHAnsi"/>
                          <w:b/>
                          <w:iCs/>
                          <w14:textOutline w14:w="9525" w14:cap="rnd" w14:cmpd="sng" w14:algn="ctr">
                            <w14:noFill/>
                            <w14:prstDash w14:val="solid"/>
                            <w14:bevel/>
                          </w14:textOutline>
                        </w:rPr>
                      </w:pPr>
                    </w:p>
                    <w:p w14:paraId="38568738" w14:textId="77777777" w:rsidR="005D67CD" w:rsidRPr="00D777FE" w:rsidRDefault="005D67CD" w:rsidP="005D67CD">
                      <w:pPr>
                        <w:pStyle w:val="ListParagraph"/>
                        <w:numPr>
                          <w:ilvl w:val="0"/>
                          <w:numId w:val="45"/>
                        </w:numPr>
                        <w:rPr>
                          <w:rFonts w:asciiTheme="majorHAnsi" w:hAnsiTheme="majorHAnsi" w:cstheme="majorHAnsi"/>
                          <w:b/>
                          <w:iCs/>
                          <w:color w:val="4F81BD" w:themeColor="accent1"/>
                          <w:sz w:val="22"/>
                          <w:szCs w:val="22"/>
                          <w14:textOutline w14:w="9525" w14:cap="rnd" w14:cmpd="sng" w14:algn="ctr">
                            <w14:noFill/>
                            <w14:prstDash w14:val="solid"/>
                            <w14:bevel/>
                          </w14:textOutline>
                        </w:rPr>
                      </w:pPr>
                      <w:r w:rsidRPr="00D777FE">
                        <w:rPr>
                          <w:rFonts w:asciiTheme="majorHAnsi" w:hAnsiTheme="majorHAnsi" w:cstheme="majorHAnsi"/>
                          <w:b/>
                          <w:iCs/>
                          <w:color w:val="4F81BD" w:themeColor="accent1"/>
                          <w:sz w:val="22"/>
                          <w:szCs w:val="22"/>
                          <w14:textOutline w14:w="9525" w14:cap="rnd" w14:cmpd="sng" w14:algn="ctr">
                            <w14:noFill/>
                            <w14:prstDash w14:val="solid"/>
                            <w14:bevel/>
                          </w14:textOutline>
                        </w:rPr>
                        <w:t>Bewustwording vergroten</w:t>
                      </w:r>
                    </w:p>
                    <w:p w14:paraId="6A8E5146" w14:textId="37F879A3" w:rsidR="005D67CD" w:rsidRPr="00393C59" w:rsidRDefault="005D67CD" w:rsidP="00393C59">
                      <w:pPr>
                        <w:pStyle w:val="CommentText"/>
                        <w:ind w:left="360"/>
                        <w:jc w:val="both"/>
                        <w:rPr>
                          <w:rFonts w:ascii="Calibri Light" w:hAnsi="Calibri Light" w:cs="Calibri Light"/>
                          <w:bCs/>
                          <w:iCs/>
                          <w14:textOutline w14:w="9525" w14:cap="rnd" w14:cmpd="sng" w14:algn="ctr">
                            <w14:noFill/>
                            <w14:prstDash w14:val="solid"/>
                            <w14:bevel/>
                          </w14:textOutline>
                        </w:rPr>
                      </w:pPr>
                      <w:r w:rsidRPr="00393C59">
                        <w:rPr>
                          <w:rFonts w:ascii="Calibri Light" w:hAnsi="Calibri Light" w:cs="Calibri Light"/>
                          <w:bCs/>
                          <w:iCs/>
                          <w14:textOutline w14:w="9525" w14:cap="rnd" w14:cmpd="sng" w14:algn="ctr">
                            <w14:noFill/>
                            <w14:prstDash w14:val="solid"/>
                            <w14:bevel/>
                          </w14:textOutline>
                        </w:rPr>
                        <w:t xml:space="preserve">Het is belangrijk dat de werknemers waarvan het beroep </w:t>
                      </w:r>
                      <w:r w:rsidR="00053433" w:rsidRPr="00393C59">
                        <w:rPr>
                          <w:rFonts w:ascii="Calibri Light" w:hAnsi="Calibri Light" w:cs="Calibri Light"/>
                          <w:bCs/>
                          <w:iCs/>
                          <w14:textOutline w14:w="9525" w14:cap="rnd" w14:cmpd="sng" w14:algn="ctr">
                            <w14:noFill/>
                            <w14:prstDash w14:val="solid"/>
                            <w14:bevel/>
                          </w14:textOutline>
                        </w:rPr>
                        <w:t>eenvoudig te automatiseren is</w:t>
                      </w:r>
                      <w:r w:rsidRPr="00393C59">
                        <w:rPr>
                          <w:rFonts w:ascii="Calibri Light" w:hAnsi="Calibri Light" w:cs="Calibri Light"/>
                          <w:bCs/>
                          <w:iCs/>
                          <w14:textOutline w14:w="9525" w14:cap="rnd" w14:cmpd="sng" w14:algn="ctr">
                            <w14:noFill/>
                            <w14:prstDash w14:val="solid"/>
                            <w14:bevel/>
                          </w14:textOutline>
                        </w:rPr>
                        <w:t>, hier</w:t>
                      </w:r>
                      <w:r w:rsidR="00BC458C" w:rsidRPr="00393C59">
                        <w:rPr>
                          <w:rFonts w:ascii="Calibri Light" w:hAnsi="Calibri Light" w:cs="Calibri Light"/>
                          <w:bCs/>
                          <w:iCs/>
                          <w14:textOutline w14:w="9525" w14:cap="rnd" w14:cmpd="sng" w14:algn="ctr">
                            <w14:noFill/>
                            <w14:prstDash w14:val="solid"/>
                            <w14:bevel/>
                          </w14:textOutline>
                        </w:rPr>
                        <w:t>van</w:t>
                      </w:r>
                      <w:r w:rsidRPr="00393C59">
                        <w:rPr>
                          <w:rFonts w:ascii="Calibri Light" w:hAnsi="Calibri Light" w:cs="Calibri Light"/>
                          <w:bCs/>
                          <w:iCs/>
                          <w14:textOutline w14:w="9525" w14:cap="rnd" w14:cmpd="sng" w14:algn="ctr">
                            <w14:noFill/>
                            <w14:prstDash w14:val="solid"/>
                            <w14:bevel/>
                          </w14:textOutline>
                        </w:rPr>
                        <w:t xml:space="preserve"> ook op de hoogte zijn</w:t>
                      </w:r>
                      <w:r w:rsidR="00BC458C" w:rsidRPr="00393C59">
                        <w:rPr>
                          <w:rFonts w:ascii="Calibri Light" w:hAnsi="Calibri Light" w:cs="Calibri Light"/>
                          <w:bCs/>
                          <w:iCs/>
                          <w14:textOutline w14:w="9525" w14:cap="rnd" w14:cmpd="sng" w14:algn="ctr">
                            <w14:noFill/>
                            <w14:prstDash w14:val="solid"/>
                            <w14:bevel/>
                          </w14:textOutline>
                        </w:rPr>
                        <w:t xml:space="preserve"> zodat zij zich zullen om- of bijscholen</w:t>
                      </w:r>
                      <w:r w:rsidR="004B37DC" w:rsidRPr="00393C59">
                        <w:rPr>
                          <w:rFonts w:ascii="Calibri Light" w:hAnsi="Calibri Light" w:cs="Calibri Light"/>
                          <w:bCs/>
                          <w:iCs/>
                          <w14:textOutline w14:w="9525" w14:cap="rnd" w14:cmpd="sng" w14:algn="ctr">
                            <w14:noFill/>
                            <w14:prstDash w14:val="solid"/>
                            <w14:bevel/>
                          </w14:textOutline>
                        </w:rPr>
                        <w:t xml:space="preserve">. </w:t>
                      </w:r>
                      <w:r w:rsidRPr="00393C59">
                        <w:rPr>
                          <w:rFonts w:ascii="Calibri Light" w:hAnsi="Calibri Light" w:cs="Calibri Light"/>
                          <w:bCs/>
                          <w:iCs/>
                          <w14:textOutline w14:w="9525" w14:cap="rnd" w14:cmpd="sng" w14:algn="ctr">
                            <w14:noFill/>
                            <w14:prstDash w14:val="solid"/>
                            <w14:bevel/>
                          </w14:textOutline>
                        </w:rPr>
                        <w:t xml:space="preserve">Dit kan door middel van </w:t>
                      </w:r>
                      <w:r w:rsidR="00393C59" w:rsidRPr="00393C59">
                        <w:rPr>
                          <w:rFonts w:ascii="Calibri Light" w:hAnsi="Calibri Light" w:cs="Calibri Light"/>
                          <w:bCs/>
                          <w:iCs/>
                          <w14:textOutline w14:w="9525" w14:cap="rnd" w14:cmpd="sng" w14:algn="ctr">
                            <w14:noFill/>
                            <w14:prstDash w14:val="solid"/>
                            <w14:bevel/>
                          </w14:textOutline>
                        </w:rPr>
                        <w:t xml:space="preserve">gerichte </w:t>
                      </w:r>
                      <w:r w:rsidRPr="00393C59">
                        <w:rPr>
                          <w:rFonts w:ascii="Calibri Light" w:hAnsi="Calibri Light" w:cs="Calibri Light"/>
                          <w:bCs/>
                          <w:iCs/>
                          <w14:textOutline w14:w="9525" w14:cap="rnd" w14:cmpd="sng" w14:algn="ctr">
                            <w14:noFill/>
                            <w14:prstDash w14:val="solid"/>
                            <w14:bevel/>
                          </w14:textOutline>
                        </w:rPr>
                        <w:t xml:space="preserve">bewustwordingscampagnes. </w:t>
                      </w:r>
                    </w:p>
                    <w:p w14:paraId="70D0D3C7" w14:textId="77777777" w:rsidR="00884B11" w:rsidRPr="00F75047" w:rsidRDefault="00884B11" w:rsidP="00884B11">
                      <w:pPr>
                        <w:pStyle w:val="ListParagraph"/>
                        <w:ind w:left="360"/>
                        <w:rPr>
                          <w:rFonts w:asciiTheme="majorHAnsi" w:hAnsiTheme="majorHAnsi" w:cstheme="majorHAnsi"/>
                          <w:b/>
                          <w:iCs/>
                          <w:sz w:val="22"/>
                          <w:szCs w:val="28"/>
                          <w14:textOutline w14:w="9525" w14:cap="rnd" w14:cmpd="sng" w14:algn="ctr">
                            <w14:noFill/>
                            <w14:prstDash w14:val="solid"/>
                            <w14:bevel/>
                          </w14:textOutline>
                        </w:rPr>
                      </w:pPr>
                    </w:p>
                    <w:p w14:paraId="14963607" w14:textId="6F669B76" w:rsidR="00053433" w:rsidRPr="00393C59" w:rsidRDefault="00053433" w:rsidP="005D67CD">
                      <w:pPr>
                        <w:pStyle w:val="ListParagraph"/>
                        <w:numPr>
                          <w:ilvl w:val="0"/>
                          <w:numId w:val="45"/>
                        </w:numPr>
                        <w:rPr>
                          <w:rFonts w:asciiTheme="majorHAnsi" w:hAnsiTheme="majorHAnsi" w:cstheme="majorHAnsi"/>
                          <w:b/>
                          <w:iCs/>
                          <w:color w:val="4F81BD" w:themeColor="accent1"/>
                          <w:sz w:val="22"/>
                          <w:szCs w:val="28"/>
                          <w14:textOutline w14:w="9525" w14:cap="rnd" w14:cmpd="sng" w14:algn="ctr">
                            <w14:noFill/>
                            <w14:prstDash w14:val="solid"/>
                            <w14:bevel/>
                          </w14:textOutline>
                        </w:rPr>
                      </w:pPr>
                      <w:r w:rsidRPr="00393C59">
                        <w:rPr>
                          <w:rFonts w:asciiTheme="majorHAnsi" w:hAnsiTheme="majorHAnsi" w:cstheme="majorHAnsi"/>
                          <w:b/>
                          <w:iCs/>
                          <w:color w:val="4F81BD" w:themeColor="accent1"/>
                          <w:sz w:val="22"/>
                          <w:szCs w:val="28"/>
                          <w14:textOutline w14:w="9525" w14:cap="rnd" w14:cmpd="sng" w14:algn="ctr">
                            <w14:noFill/>
                            <w14:prstDash w14:val="solid"/>
                            <w14:bevel/>
                          </w14:textOutline>
                        </w:rPr>
                        <w:t>Effectief beleid</w:t>
                      </w:r>
                    </w:p>
                    <w:p w14:paraId="165961F8" w14:textId="5E7A59EA" w:rsidR="005D67CD" w:rsidRPr="00393C59" w:rsidRDefault="00053433" w:rsidP="00393C59">
                      <w:pPr>
                        <w:pStyle w:val="CommentText"/>
                        <w:ind w:left="360"/>
                        <w:jc w:val="both"/>
                        <w:rPr>
                          <w:rFonts w:ascii="Calibri Light" w:hAnsi="Calibri Light" w:cs="Calibri Light"/>
                          <w:bCs/>
                          <w:iCs/>
                          <w14:textOutline w14:w="9525" w14:cap="rnd" w14:cmpd="sng" w14:algn="ctr">
                            <w14:noFill/>
                            <w14:prstDash w14:val="solid"/>
                            <w14:bevel/>
                          </w14:textOutline>
                        </w:rPr>
                      </w:pPr>
                      <w:r w:rsidRPr="00393C59">
                        <w:rPr>
                          <w:rFonts w:ascii="Calibri Light" w:hAnsi="Calibri Light" w:cs="Calibri Light"/>
                          <w:bCs/>
                          <w:iCs/>
                          <w14:textOutline w14:w="9525" w14:cap="rnd" w14:cmpd="sng" w14:algn="ctr">
                            <w14:noFill/>
                            <w14:prstDash w14:val="solid"/>
                            <w14:bevel/>
                          </w14:textOutline>
                        </w:rPr>
                        <w:t xml:space="preserve">Om- en bijscholen zou structureler ingebed moeten worden in </w:t>
                      </w:r>
                      <w:r w:rsidRPr="00393C59">
                        <w:rPr>
                          <w:rFonts w:ascii="Calibri Light" w:hAnsi="Calibri Light" w:cs="Calibri Light"/>
                          <w:bCs/>
                          <w:iCs/>
                          <w14:textOutline w14:w="9525" w14:cap="rnd" w14:cmpd="sng" w14:algn="ctr">
                            <w14:noFill/>
                            <w14:prstDash w14:val="solid"/>
                            <w14:bevel/>
                          </w14:textOutline>
                        </w:rPr>
                        <w:t>HRM opleidings- en ontwikkelings</w:t>
                      </w:r>
                      <w:r w:rsidR="00393C59" w:rsidRPr="00393C59">
                        <w:rPr>
                          <w:rFonts w:ascii="Calibri Light" w:hAnsi="Calibri Light" w:cs="Calibri Light"/>
                          <w:bCs/>
                          <w:iCs/>
                          <w14:textOutline w14:w="9525" w14:cap="rnd" w14:cmpd="sng" w14:algn="ctr">
                            <w14:noFill/>
                            <w14:prstDash w14:val="solid"/>
                            <w14:bevel/>
                          </w14:textOutline>
                        </w:rPr>
                        <w:t>-</w:t>
                      </w:r>
                      <w:r w:rsidRPr="00393C59">
                        <w:rPr>
                          <w:rFonts w:ascii="Calibri Light" w:hAnsi="Calibri Light" w:cs="Calibri Light"/>
                          <w:bCs/>
                          <w:iCs/>
                          <w14:textOutline w14:w="9525" w14:cap="rnd" w14:cmpd="sng" w14:algn="ctr">
                            <w14:noFill/>
                            <w14:prstDash w14:val="solid"/>
                            <w14:bevel/>
                          </w14:textOutline>
                        </w:rPr>
                        <w:t>plannen</w:t>
                      </w:r>
                      <w:r w:rsidR="00110165" w:rsidRPr="00393C59">
                        <w:rPr>
                          <w:rFonts w:ascii="Calibri Light" w:hAnsi="Calibri Light" w:cs="Calibri Light"/>
                          <w:bCs/>
                          <w:iCs/>
                          <w14:textOutline w14:w="9525" w14:cap="rnd" w14:cmpd="sng" w14:algn="ctr">
                            <w14:noFill/>
                            <w14:prstDash w14:val="solid"/>
                            <w14:bevel/>
                          </w14:textOutline>
                        </w:rPr>
                        <w:t>, en deel uitmaken van loopbaanbeleid.</w:t>
                      </w:r>
                    </w:p>
                    <w:p w14:paraId="3BCA3F35" w14:textId="5B020DEC" w:rsidR="00053433" w:rsidRPr="00F75047" w:rsidRDefault="00053433" w:rsidP="00053433">
                      <w:pPr>
                        <w:pStyle w:val="ListParagraph"/>
                        <w:ind w:left="360"/>
                        <w:rPr>
                          <w:rFonts w:asciiTheme="majorHAnsi" w:hAnsiTheme="majorHAnsi" w:cstheme="majorHAnsi"/>
                          <w:b/>
                          <w:iCs/>
                          <w:sz w:val="22"/>
                          <w:szCs w:val="28"/>
                          <w14:textOutline w14:w="9525" w14:cap="rnd" w14:cmpd="sng" w14:algn="ctr">
                            <w14:noFill/>
                            <w14:prstDash w14:val="solid"/>
                            <w14:bevel/>
                          </w14:textOutline>
                        </w:rPr>
                      </w:pPr>
                      <w:r w:rsidRPr="00F75047">
                        <w:rPr>
                          <w:rFonts w:asciiTheme="majorHAnsi" w:hAnsiTheme="majorHAnsi" w:cstheme="majorHAnsi"/>
                          <w:b/>
                          <w:iCs/>
                          <w:sz w:val="22"/>
                          <w:szCs w:val="28"/>
                          <w14:textOutline w14:w="9525" w14:cap="rnd" w14:cmpd="sng" w14:algn="ctr">
                            <w14:noFill/>
                            <w14:prstDash w14:val="solid"/>
                            <w14:bevel/>
                          </w14:textOutline>
                        </w:rPr>
                        <w:t xml:space="preserve"> </w:t>
                      </w:r>
                    </w:p>
                    <w:p w14:paraId="78DD0C12" w14:textId="6AA1A4CA" w:rsidR="00053433" w:rsidRPr="00393C59" w:rsidRDefault="00053433" w:rsidP="005D67CD">
                      <w:pPr>
                        <w:pStyle w:val="ListParagraph"/>
                        <w:numPr>
                          <w:ilvl w:val="0"/>
                          <w:numId w:val="45"/>
                        </w:numPr>
                        <w:rPr>
                          <w:rFonts w:asciiTheme="majorHAnsi" w:hAnsiTheme="majorHAnsi" w:cstheme="majorHAnsi"/>
                          <w:b/>
                          <w:iCs/>
                          <w:color w:val="4F81BD" w:themeColor="accent1"/>
                          <w:sz w:val="22"/>
                          <w:szCs w:val="28"/>
                          <w14:textOutline w14:w="9525" w14:cap="rnd" w14:cmpd="sng" w14:algn="ctr">
                            <w14:noFill/>
                            <w14:prstDash w14:val="solid"/>
                            <w14:bevel/>
                          </w14:textOutline>
                        </w:rPr>
                      </w:pPr>
                      <w:r w:rsidRPr="00393C59">
                        <w:rPr>
                          <w:rFonts w:asciiTheme="majorHAnsi" w:hAnsiTheme="majorHAnsi" w:cstheme="majorHAnsi"/>
                          <w:b/>
                          <w:iCs/>
                          <w:color w:val="4F81BD" w:themeColor="accent1"/>
                          <w:sz w:val="22"/>
                          <w:szCs w:val="28"/>
                          <w14:textOutline w14:w="9525" w14:cap="rnd" w14:cmpd="sng" w14:algn="ctr">
                            <w14:noFill/>
                            <w14:prstDash w14:val="solid"/>
                            <w14:bevel/>
                          </w14:textOutline>
                        </w:rPr>
                        <w:t>Maak geld en tijd vrij</w:t>
                      </w:r>
                    </w:p>
                    <w:p w14:paraId="7E10377D" w14:textId="6AF36995" w:rsidR="00A97FA4" w:rsidRPr="00393C59" w:rsidRDefault="00053433" w:rsidP="00393C59">
                      <w:pPr>
                        <w:pStyle w:val="CommentText"/>
                        <w:ind w:left="360"/>
                        <w:jc w:val="both"/>
                        <w:rPr>
                          <w:rFonts w:ascii="Calibri Light" w:hAnsi="Calibri Light" w:cs="Calibri Light"/>
                          <w:bCs/>
                          <w:iCs/>
                          <w14:textOutline w14:w="9525" w14:cap="rnd" w14:cmpd="sng" w14:algn="ctr">
                            <w14:noFill/>
                            <w14:prstDash w14:val="solid"/>
                            <w14:bevel/>
                          </w14:textOutline>
                        </w:rPr>
                      </w:pPr>
                      <w:r w:rsidRPr="00393C59">
                        <w:rPr>
                          <w:rFonts w:ascii="Calibri Light" w:hAnsi="Calibri Light" w:cs="Calibri Light"/>
                          <w:bCs/>
                          <w:iCs/>
                          <w14:textOutline w14:w="9525" w14:cap="rnd" w14:cmpd="sng" w14:algn="ctr">
                            <w14:noFill/>
                            <w14:prstDash w14:val="solid"/>
                            <w14:bevel/>
                          </w14:textOutline>
                        </w:rPr>
                        <w:t xml:space="preserve">Werknemers denken vaak dat er geen tijd of geld beschikbaar is voor omscholing. </w:t>
                      </w:r>
                      <w:r w:rsidR="00110165" w:rsidRPr="00393C59">
                        <w:rPr>
                          <w:rFonts w:ascii="Calibri Light" w:hAnsi="Calibri Light" w:cs="Calibri Light"/>
                          <w:bCs/>
                          <w:iCs/>
                          <w14:textOutline w14:w="9525" w14:cap="rnd" w14:cmpd="sng" w14:algn="ctr">
                            <w14:noFill/>
                            <w14:prstDash w14:val="solid"/>
                            <w14:bevel/>
                          </w14:textOutline>
                        </w:rPr>
                        <w:t xml:space="preserve">Bewustwording </w:t>
                      </w:r>
                      <w:r w:rsidR="00393C59">
                        <w:rPr>
                          <w:rFonts w:ascii="Calibri Light" w:hAnsi="Calibri Light" w:cs="Calibri Light"/>
                          <w:bCs/>
                          <w:iCs/>
                          <w14:textOutline w14:w="9525" w14:cap="rnd" w14:cmpd="sng" w14:algn="ctr">
                            <w14:noFill/>
                            <w14:prstDash w14:val="solid"/>
                            <w14:bevel/>
                          </w14:textOutline>
                        </w:rPr>
                        <w:t>over</w:t>
                      </w:r>
                      <w:r w:rsidR="00110165" w:rsidRPr="00393C59">
                        <w:rPr>
                          <w:rFonts w:ascii="Calibri Light" w:hAnsi="Calibri Light" w:cs="Calibri Light"/>
                          <w:bCs/>
                          <w:iCs/>
                          <w14:textOutline w14:w="9525" w14:cap="rnd" w14:cmpd="sng" w14:algn="ctr">
                            <w14:noFill/>
                            <w14:prstDash w14:val="solid"/>
                            <w14:bevel/>
                          </w14:textOutline>
                        </w:rPr>
                        <w:t xml:space="preserve"> beschikbare middelen en </w:t>
                      </w:r>
                      <w:r w:rsidR="00393C59">
                        <w:rPr>
                          <w:rFonts w:ascii="Calibri Light" w:hAnsi="Calibri Light" w:cs="Calibri Light"/>
                          <w:bCs/>
                          <w:iCs/>
                          <w14:textOutline w14:w="9525" w14:cap="rnd" w14:cmpd="sng" w14:algn="ctr">
                            <w14:noFill/>
                            <w14:prstDash w14:val="solid"/>
                            <w14:bevel/>
                          </w14:textOutline>
                        </w:rPr>
                        <w:t xml:space="preserve">voldoende </w:t>
                      </w:r>
                      <w:r w:rsidR="00110165" w:rsidRPr="00393C59">
                        <w:rPr>
                          <w:rFonts w:ascii="Calibri Light" w:hAnsi="Calibri Light" w:cs="Calibri Light"/>
                          <w:bCs/>
                          <w:iCs/>
                          <w14:textOutline w14:w="9525" w14:cap="rnd" w14:cmpd="sng" w14:algn="ctr">
                            <w14:noFill/>
                            <w14:prstDash w14:val="solid"/>
                            <w14:bevel/>
                          </w14:textOutline>
                        </w:rPr>
                        <w:t>tijd om bij te scholen gedurende het werk kunnen deelname stimuleren</w:t>
                      </w:r>
                      <w:r w:rsidR="00393C59">
                        <w:rPr>
                          <w:rFonts w:ascii="Calibri Light" w:hAnsi="Calibri Light" w:cs="Calibri Light"/>
                          <w:bCs/>
                          <w:iCs/>
                          <w14:textOutline w14:w="9525" w14:cap="rnd" w14:cmpd="sng" w14:algn="ctr">
                            <w14:noFill/>
                            <w14:prstDash w14:val="solid"/>
                            <w14:bevel/>
                          </w14:textOutline>
                        </w:rPr>
                        <w:t>. HR-beleid zou werknemers actief bewust moeten maken van de mogelijkheden</w:t>
                      </w:r>
                      <w:r w:rsidR="00D777FE">
                        <w:rPr>
                          <w:rFonts w:ascii="Calibri Light" w:hAnsi="Calibri Light" w:cs="Calibri Light"/>
                          <w:bCs/>
                          <w:iCs/>
                          <w14:textOutline w14:w="9525" w14:cap="rnd" w14:cmpd="sng" w14:algn="ctr">
                            <w14:noFill/>
                            <w14:prstDash w14:val="solid"/>
                            <w14:bevel/>
                          </w14:textOutline>
                        </w:rPr>
                        <w:t xml:space="preserve">. </w:t>
                      </w:r>
                    </w:p>
                    <w:p w14:paraId="4F2DB2CA" w14:textId="77777777" w:rsidR="005D67CD" w:rsidRPr="00F75047" w:rsidRDefault="005D67CD" w:rsidP="001017D9">
                      <w:pPr>
                        <w:ind w:left="360"/>
                        <w:jc w:val="both"/>
                        <w:rPr>
                          <w:rFonts w:asciiTheme="majorHAnsi" w:hAnsiTheme="majorHAnsi" w:cstheme="majorHAnsi"/>
                          <w:bCs/>
                          <w:iCs/>
                          <w14:textOutline w14:w="9525" w14:cap="rnd" w14:cmpd="sng" w14:algn="ctr">
                            <w14:noFill/>
                            <w14:prstDash w14:val="solid"/>
                            <w14:bevel/>
                          </w14:textOutline>
                        </w:rPr>
                      </w:pPr>
                    </w:p>
                    <w:p w14:paraId="2730DD4E" w14:textId="77777777" w:rsidR="005D67CD" w:rsidRPr="00F75047" w:rsidRDefault="005D67CD" w:rsidP="005D67CD">
                      <w:pPr>
                        <w:rPr>
                          <w:rFonts w:asciiTheme="majorHAnsi" w:hAnsiTheme="majorHAnsi" w:cstheme="majorHAnsi"/>
                          <w:b/>
                          <w:iCs/>
                          <w:sz w:val="22"/>
                          <w:szCs w:val="28"/>
                          <w14:textOutline w14:w="9525" w14:cap="rnd" w14:cmpd="sng" w14:algn="ctr">
                            <w14:noFill/>
                            <w14:prstDash w14:val="solid"/>
                            <w14:bevel/>
                          </w14:textOutline>
                        </w:rPr>
                      </w:pPr>
                    </w:p>
                    <w:p w14:paraId="18A6BEB9" w14:textId="77777777" w:rsidR="00B4142C" w:rsidRPr="00F75047" w:rsidRDefault="00B4142C" w:rsidP="00B4142C">
                      <w:pPr>
                        <w:rPr>
                          <w:rFonts w:asciiTheme="majorHAnsi" w:hAnsiTheme="majorHAnsi" w:cstheme="majorHAnsi"/>
                          <w:b/>
                          <w:iCs/>
                          <w:szCs w:val="20"/>
                          <w14:textOutline w14:w="9525" w14:cap="rnd" w14:cmpd="sng" w14:algn="ctr">
                            <w14:noFill/>
                            <w14:prstDash w14:val="solid"/>
                            <w14:bevel/>
                          </w14:textOutline>
                        </w:rPr>
                      </w:pPr>
                    </w:p>
                  </w:txbxContent>
                </v:textbox>
                <w10:wrap anchory="margin"/>
              </v:roundrect>
            </w:pict>
          </mc:Fallback>
        </mc:AlternateContent>
      </w:r>
      <w:r>
        <w:rPr>
          <w:noProof/>
        </w:rPr>
        <mc:AlternateContent>
          <mc:Choice Requires="wps">
            <w:drawing>
              <wp:anchor distT="0" distB="0" distL="114300" distR="114300" simplePos="0" relativeHeight="251724800" behindDoc="0" locked="0" layoutInCell="1" allowOverlap="1" wp14:anchorId="59FA1879" wp14:editId="579F4282">
                <wp:simplePos x="0" y="0"/>
                <wp:positionH relativeFrom="column">
                  <wp:posOffset>-428625</wp:posOffset>
                </wp:positionH>
                <wp:positionV relativeFrom="margin">
                  <wp:posOffset>6867525</wp:posOffset>
                </wp:positionV>
                <wp:extent cx="3378835" cy="2200275"/>
                <wp:effectExtent l="0" t="0" r="12065" b="28575"/>
                <wp:wrapNone/>
                <wp:docPr id="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835" cy="2200275"/>
                        </a:xfrm>
                        <a:prstGeom prst="round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7823CB56" w14:textId="77777777" w:rsidR="00DF67C5" w:rsidRPr="00F62B0F" w:rsidRDefault="00DF67C5" w:rsidP="00DF67C5">
                            <w:pPr>
                              <w:rPr>
                                <w:rFonts w:asciiTheme="majorHAnsi" w:hAnsiTheme="majorHAnsi" w:cstheme="majorHAnsi"/>
                                <w:b/>
                                <w:iCs/>
                                <w:sz w:val="22"/>
                                <w:szCs w:val="22"/>
                                <w14:textOutline w14:w="9525" w14:cap="rnd" w14:cmpd="sng" w14:algn="ctr">
                                  <w14:noFill/>
                                  <w14:prstDash w14:val="solid"/>
                                  <w14:bevel/>
                                </w14:textOutline>
                              </w:rPr>
                            </w:pPr>
                            <w:r w:rsidRPr="00F62B0F">
                              <w:rPr>
                                <w:rFonts w:asciiTheme="majorHAnsi" w:hAnsiTheme="majorHAnsi" w:cstheme="majorHAnsi"/>
                                <w:b/>
                                <w:iCs/>
                                <w:sz w:val="22"/>
                                <w:szCs w:val="22"/>
                                <w14:textOutline w14:w="9525" w14:cap="rnd" w14:cmpd="sng" w14:algn="ctr">
                                  <w14:noFill/>
                                  <w14:prstDash w14:val="solid"/>
                                  <w14:bevel/>
                                </w14:textOutline>
                              </w:rPr>
                              <w:t>Dataverantwoording</w:t>
                            </w:r>
                          </w:p>
                          <w:p w14:paraId="103CA239" w14:textId="0429A4B5" w:rsidR="00DF67C5" w:rsidRPr="00393C59" w:rsidRDefault="00DF67C5" w:rsidP="00884B11">
                            <w:pPr>
                              <w:jc w:val="both"/>
                              <w:rPr>
                                <w:rFonts w:ascii="Calibri Light" w:hAnsi="Calibri Light" w:cs="Calibri Light"/>
                                <w:b/>
                                <w:iCs/>
                                <w:color w:val="595959" w:themeColor="text1" w:themeTint="A6"/>
                                <w:szCs w:val="20"/>
                                <w14:textOutline w14:w="9525" w14:cap="rnd" w14:cmpd="sng" w14:algn="ctr">
                                  <w14:noFill/>
                                  <w14:prstDash w14:val="solid"/>
                                  <w14:bevel/>
                                </w14:textOutline>
                              </w:rPr>
                            </w:pPr>
                            <w:r w:rsidRPr="00393C59">
                              <w:rPr>
                                <w:rFonts w:ascii="Calibri Light" w:hAnsi="Calibri Light" w:cs="Calibri Light"/>
                                <w:color w:val="595959" w:themeColor="text1" w:themeTint="A6"/>
                                <w:szCs w:val="20"/>
                                <w14:textOutline w14:w="9525" w14:cap="rnd" w14:cmpd="sng" w14:algn="ctr">
                                  <w14:noFill/>
                                  <w14:prstDash w14:val="solid"/>
                                  <w14:bevel/>
                                </w14:textOutline>
                              </w:rPr>
                              <w:t>Voor deze factsheet is gebruik gemaakt van het LISS</w:t>
                            </w:r>
                            <w:r w:rsidR="00053433" w:rsidRPr="00393C59">
                              <w:rPr>
                                <w:rFonts w:ascii="Calibri Light" w:hAnsi="Calibri Light" w:cs="Calibri Light"/>
                                <w:color w:val="595959" w:themeColor="text1" w:themeTint="A6"/>
                                <w:szCs w:val="20"/>
                                <w14:textOutline w14:w="9525" w14:cap="rnd" w14:cmpd="sng" w14:algn="ctr">
                                  <w14:noFill/>
                                  <w14:prstDash w14:val="solid"/>
                                  <w14:bevel/>
                                </w14:textOutline>
                              </w:rPr>
                              <w:t>-</w:t>
                            </w:r>
                            <w:r w:rsidRPr="00393C59">
                              <w:rPr>
                                <w:rFonts w:ascii="Calibri Light" w:hAnsi="Calibri Light" w:cs="Calibri Light"/>
                                <w:color w:val="595959" w:themeColor="text1" w:themeTint="A6"/>
                                <w:szCs w:val="20"/>
                                <w14:textOutline w14:w="9525" w14:cap="rnd" w14:cmpd="sng" w14:algn="ctr">
                                  <w14:noFill/>
                                  <w14:prstDash w14:val="solid"/>
                                  <w14:bevel/>
                                </w14:textOutline>
                              </w:rPr>
                              <w:t xml:space="preserve">panel (Longitudinal Internet </w:t>
                            </w:r>
                            <w:r w:rsidR="00884B11" w:rsidRPr="00393C59">
                              <w:rPr>
                                <w:rFonts w:ascii="Calibri Light" w:hAnsi="Calibri Light" w:cs="Calibri Light"/>
                                <w:color w:val="595959" w:themeColor="text1" w:themeTint="A6"/>
                                <w:szCs w:val="20"/>
                                <w14:textOutline w14:w="9525" w14:cap="rnd" w14:cmpd="sng" w14:algn="ctr">
                                  <w14:noFill/>
                                  <w14:prstDash w14:val="solid"/>
                                  <w14:bevel/>
                                </w14:textOutline>
                              </w:rPr>
                              <w:t>S</w:t>
                            </w:r>
                            <w:r w:rsidRPr="00393C59">
                              <w:rPr>
                                <w:rFonts w:ascii="Calibri Light" w:hAnsi="Calibri Light" w:cs="Calibri Light"/>
                                <w:color w:val="595959" w:themeColor="text1" w:themeTint="A6"/>
                                <w:szCs w:val="20"/>
                                <w14:textOutline w14:w="9525" w14:cap="rnd" w14:cmpd="sng" w14:algn="ctr">
                                  <w14:noFill/>
                                  <w14:prstDash w14:val="solid"/>
                                  <w14:bevel/>
                                </w14:textOutline>
                              </w:rPr>
                              <w:t xml:space="preserve">tudies for the Social Sciences). </w:t>
                            </w:r>
                            <w:r w:rsidR="00C05AD6" w:rsidRPr="00393C59">
                              <w:rPr>
                                <w:rFonts w:ascii="Calibri Light" w:hAnsi="Calibri Light" w:cs="Calibri Light"/>
                                <w:color w:val="595959" w:themeColor="text1" w:themeTint="A6"/>
                                <w:szCs w:val="20"/>
                                <w14:textOutline w14:w="9525" w14:cap="rnd" w14:cmpd="sng" w14:algn="ctr">
                                  <w14:noFill/>
                                  <w14:prstDash w14:val="solid"/>
                                  <w14:bevel/>
                                </w14:textOutline>
                              </w:rPr>
                              <w:t xml:space="preserve">De dataverzameling is gefinancierd door ODISSEI, de nationale onderzoeksinfrastructuur voor de Nederlandse sociale wetenschappen. </w:t>
                            </w:r>
                            <w:r w:rsidRPr="00393C59">
                              <w:rPr>
                                <w:rFonts w:ascii="Calibri Light" w:hAnsi="Calibri Light" w:cs="Calibri Light"/>
                                <w:color w:val="595959" w:themeColor="text1" w:themeTint="A6"/>
                                <w:szCs w:val="20"/>
                                <w14:textOutline w14:w="9525" w14:cap="rnd" w14:cmpd="sng" w14:algn="ctr">
                                  <w14:noFill/>
                                  <w14:prstDash w14:val="solid"/>
                                  <w14:bevel/>
                                </w14:textOutline>
                              </w:rPr>
                              <w:t xml:space="preserve">Het LISS-panel is een representatief huishoudpanel. Het bestaat uit </w:t>
                            </w:r>
                            <w:r w:rsidR="00A57B7A" w:rsidRPr="00393C59">
                              <w:rPr>
                                <w:rFonts w:ascii="Calibri Light" w:hAnsi="Calibri Light" w:cs="Calibri Light"/>
                                <w:color w:val="595959" w:themeColor="text1" w:themeTint="A6"/>
                                <w:szCs w:val="20"/>
                                <w14:textOutline w14:w="9525" w14:cap="rnd" w14:cmpd="sng" w14:algn="ctr">
                                  <w14:noFill/>
                                  <w14:prstDash w14:val="solid"/>
                                  <w14:bevel/>
                                </w14:textOutline>
                              </w:rPr>
                              <w:t xml:space="preserve">circa 7.000 individuen, binnen </w:t>
                            </w:r>
                            <w:r w:rsidRPr="00393C59">
                              <w:rPr>
                                <w:rFonts w:ascii="Calibri Light" w:hAnsi="Calibri Light" w:cs="Calibri Light"/>
                                <w:color w:val="595959" w:themeColor="text1" w:themeTint="A6"/>
                                <w:szCs w:val="20"/>
                                <w14:textOutline w14:w="9525" w14:cap="rnd" w14:cmpd="sng" w14:algn="ctr">
                                  <w14:noFill/>
                                  <w14:prstDash w14:val="solid"/>
                                  <w14:bevel/>
                                </w14:textOutline>
                              </w:rPr>
                              <w:t>5.000 huishoudens</w:t>
                            </w:r>
                            <w:r w:rsidR="00A57B7A" w:rsidRPr="00393C59">
                              <w:rPr>
                                <w:rFonts w:ascii="Calibri Light" w:hAnsi="Calibri Light" w:cs="Calibri Light"/>
                                <w:color w:val="595959" w:themeColor="text1" w:themeTint="A6"/>
                                <w:szCs w:val="20"/>
                                <w14:textOutline w14:w="9525" w14:cap="rnd" w14:cmpd="sng" w14:algn="ctr">
                                  <w14:noFill/>
                                  <w14:prstDash w14:val="solid"/>
                                  <w14:bevel/>
                                </w14:textOutline>
                              </w:rPr>
                              <w:t xml:space="preserve">. </w:t>
                            </w:r>
                            <w:r w:rsidRPr="00393C59">
                              <w:rPr>
                                <w:rFonts w:ascii="Calibri Light" w:hAnsi="Calibri Light" w:cs="Calibri Light"/>
                                <w:color w:val="595959" w:themeColor="text1" w:themeTint="A6"/>
                                <w:szCs w:val="20"/>
                                <w14:textOutline w14:w="9525" w14:cap="rnd" w14:cmpd="sng" w14:algn="ctr">
                                  <w14:noFill/>
                                  <w14:prstDash w14:val="solid"/>
                                  <w14:bevel/>
                                </w14:textOutline>
                              </w:rPr>
                              <w:t>Het panel is gebaseerd op een reële kanssteekproef van Nederlands</w:t>
                            </w:r>
                            <w:r w:rsidR="00AF17D5" w:rsidRPr="00393C59">
                              <w:rPr>
                                <w:rFonts w:ascii="Calibri Light" w:hAnsi="Calibri Light" w:cs="Calibri Light"/>
                                <w:color w:val="595959" w:themeColor="text1" w:themeTint="A6"/>
                                <w:szCs w:val="20"/>
                                <w14:textOutline w14:w="9525" w14:cap="rnd" w14:cmpd="sng" w14:algn="ctr">
                                  <w14:noFill/>
                                  <w14:prstDash w14:val="solid"/>
                                  <w14:bevel/>
                                </w14:textOutline>
                              </w:rPr>
                              <w:t xml:space="preserve">talige </w:t>
                            </w:r>
                            <w:r w:rsidRPr="00393C59">
                              <w:rPr>
                                <w:rFonts w:ascii="Calibri Light" w:hAnsi="Calibri Light" w:cs="Calibri Light"/>
                                <w:color w:val="595959" w:themeColor="text1" w:themeTint="A6"/>
                                <w:szCs w:val="20"/>
                                <w14:textOutline w14:w="9525" w14:cap="rnd" w14:cmpd="sng" w14:algn="ctr">
                                  <w14:noFill/>
                                  <w14:prstDash w14:val="solid"/>
                                  <w14:bevel/>
                                </w14:textOutline>
                              </w:rPr>
                              <w:t>huishoudens, die hier permanent verblijven,</w:t>
                            </w:r>
                            <w:r w:rsidR="00D777FE">
                              <w:rPr>
                                <w:rFonts w:ascii="Calibri Light" w:hAnsi="Calibri Light" w:cs="Calibri Light"/>
                                <w:color w:val="595959" w:themeColor="text1" w:themeTint="A6"/>
                                <w:szCs w:val="20"/>
                                <w14:textOutline w14:w="9525" w14:cap="rnd" w14:cmpd="sng" w14:algn="ctr">
                                  <w14:noFill/>
                                  <w14:prstDash w14:val="solid"/>
                                  <w14:bevel/>
                                </w14:textOutline>
                              </w:rPr>
                              <w:t xml:space="preserve"> uit het bevolkingsregister van het CBS. Voor verdere informatie: zie de online appendix.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59FA1879" id="_x0000_s1037" style="position:absolute;margin-left:-33.75pt;margin-top:540.75pt;width:266.05pt;height:173.2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" fillcolor="white [3201]" strokecolor="#4f81bd [3204]" strokeweight="2pt">
                <v:textbox>
                  <w:txbxContent>
                    <w:p w14:paraId="7823CB56" w14:textId="77777777" w:rsidR="00DF67C5" w:rsidRPr="00F62B0F" w:rsidRDefault="00DF67C5" w:rsidP="00DF67C5">
                      <w:pPr>
                        <w:rPr>
                          <w:rFonts w:asciiTheme="majorHAnsi" w:hAnsiTheme="majorHAnsi" w:cstheme="majorHAnsi"/>
                          <w:b/>
                          <w:iCs/>
                          <w:sz w:val="22"/>
                          <w:szCs w:val="22"/>
                          <w14:textOutline w14:w="9525" w14:cap="rnd" w14:cmpd="sng" w14:algn="ctr">
                            <w14:noFill/>
                            <w14:prstDash w14:val="solid"/>
                            <w14:bevel/>
                          </w14:textOutline>
                        </w:rPr>
                      </w:pPr>
                      <w:r w:rsidRPr="00F62B0F">
                        <w:rPr>
                          <w:rFonts w:asciiTheme="majorHAnsi" w:hAnsiTheme="majorHAnsi" w:cstheme="majorHAnsi"/>
                          <w:b/>
                          <w:iCs/>
                          <w:sz w:val="22"/>
                          <w:szCs w:val="22"/>
                          <w14:textOutline w14:w="9525" w14:cap="rnd" w14:cmpd="sng" w14:algn="ctr">
                            <w14:noFill/>
                            <w14:prstDash w14:val="solid"/>
                            <w14:bevel/>
                          </w14:textOutline>
                        </w:rPr>
                        <w:t>Dataverantwoording</w:t>
                      </w:r>
                    </w:p>
                    <w:p w14:paraId="103CA239" w14:textId="0429A4B5" w:rsidR="00DF67C5" w:rsidRPr="00393C59" w:rsidRDefault="00DF67C5" w:rsidP="00884B11">
                      <w:pPr>
                        <w:jc w:val="both"/>
                        <w:rPr>
                          <w:rFonts w:ascii="Calibri Light" w:hAnsi="Calibri Light" w:cs="Calibri Light"/>
                          <w:b/>
                          <w:iCs/>
                          <w:color w:val="595959" w:themeColor="text1" w:themeTint="A6"/>
                          <w:szCs w:val="20"/>
                          <w14:textOutline w14:w="9525" w14:cap="rnd" w14:cmpd="sng" w14:algn="ctr">
                            <w14:noFill/>
                            <w14:prstDash w14:val="solid"/>
                            <w14:bevel/>
                          </w14:textOutline>
                        </w:rPr>
                      </w:pPr>
                      <w:r w:rsidRPr="00393C59">
                        <w:rPr>
                          <w:rFonts w:ascii="Calibri Light" w:hAnsi="Calibri Light" w:cs="Calibri Light"/>
                          <w:color w:val="595959" w:themeColor="text1" w:themeTint="A6"/>
                          <w:szCs w:val="20"/>
                          <w14:textOutline w14:w="9525" w14:cap="rnd" w14:cmpd="sng" w14:algn="ctr">
                            <w14:noFill/>
                            <w14:prstDash w14:val="solid"/>
                            <w14:bevel/>
                          </w14:textOutline>
                        </w:rPr>
                        <w:t>Voor deze factsheet is gebruik gemaakt van het LISS</w:t>
                      </w:r>
                      <w:r w:rsidR="00053433" w:rsidRPr="00393C59">
                        <w:rPr>
                          <w:rFonts w:ascii="Calibri Light" w:hAnsi="Calibri Light" w:cs="Calibri Light"/>
                          <w:color w:val="595959" w:themeColor="text1" w:themeTint="A6"/>
                          <w:szCs w:val="20"/>
                          <w14:textOutline w14:w="9525" w14:cap="rnd" w14:cmpd="sng" w14:algn="ctr">
                            <w14:noFill/>
                            <w14:prstDash w14:val="solid"/>
                            <w14:bevel/>
                          </w14:textOutline>
                        </w:rPr>
                        <w:t>-</w:t>
                      </w:r>
                      <w:r w:rsidRPr="00393C59">
                        <w:rPr>
                          <w:rFonts w:ascii="Calibri Light" w:hAnsi="Calibri Light" w:cs="Calibri Light"/>
                          <w:color w:val="595959" w:themeColor="text1" w:themeTint="A6"/>
                          <w:szCs w:val="20"/>
                          <w14:textOutline w14:w="9525" w14:cap="rnd" w14:cmpd="sng" w14:algn="ctr">
                            <w14:noFill/>
                            <w14:prstDash w14:val="solid"/>
                            <w14:bevel/>
                          </w14:textOutline>
                        </w:rPr>
                        <w:t xml:space="preserve">panel (Longitudinal Internet </w:t>
                      </w:r>
                      <w:r w:rsidR="00884B11" w:rsidRPr="00393C59">
                        <w:rPr>
                          <w:rFonts w:ascii="Calibri Light" w:hAnsi="Calibri Light" w:cs="Calibri Light"/>
                          <w:color w:val="595959" w:themeColor="text1" w:themeTint="A6"/>
                          <w:szCs w:val="20"/>
                          <w14:textOutline w14:w="9525" w14:cap="rnd" w14:cmpd="sng" w14:algn="ctr">
                            <w14:noFill/>
                            <w14:prstDash w14:val="solid"/>
                            <w14:bevel/>
                          </w14:textOutline>
                        </w:rPr>
                        <w:t>S</w:t>
                      </w:r>
                      <w:r w:rsidRPr="00393C59">
                        <w:rPr>
                          <w:rFonts w:ascii="Calibri Light" w:hAnsi="Calibri Light" w:cs="Calibri Light"/>
                          <w:color w:val="595959" w:themeColor="text1" w:themeTint="A6"/>
                          <w:szCs w:val="20"/>
                          <w14:textOutline w14:w="9525" w14:cap="rnd" w14:cmpd="sng" w14:algn="ctr">
                            <w14:noFill/>
                            <w14:prstDash w14:val="solid"/>
                            <w14:bevel/>
                          </w14:textOutline>
                        </w:rPr>
                        <w:t xml:space="preserve">tudies for the Social Sciences). </w:t>
                      </w:r>
                      <w:r w:rsidR="00C05AD6" w:rsidRPr="00393C59">
                        <w:rPr>
                          <w:rFonts w:ascii="Calibri Light" w:hAnsi="Calibri Light" w:cs="Calibri Light"/>
                          <w:color w:val="595959" w:themeColor="text1" w:themeTint="A6"/>
                          <w:szCs w:val="20"/>
                          <w14:textOutline w14:w="9525" w14:cap="rnd" w14:cmpd="sng" w14:algn="ctr">
                            <w14:noFill/>
                            <w14:prstDash w14:val="solid"/>
                            <w14:bevel/>
                          </w14:textOutline>
                        </w:rPr>
                        <w:t xml:space="preserve">De dataverzameling is gefinancierd door ODISSEI, de nationale onderzoeksinfrastructuur voor de Nederlandse sociale wetenschappen. </w:t>
                      </w:r>
                      <w:r w:rsidRPr="00393C59">
                        <w:rPr>
                          <w:rFonts w:ascii="Calibri Light" w:hAnsi="Calibri Light" w:cs="Calibri Light"/>
                          <w:color w:val="595959" w:themeColor="text1" w:themeTint="A6"/>
                          <w:szCs w:val="20"/>
                          <w14:textOutline w14:w="9525" w14:cap="rnd" w14:cmpd="sng" w14:algn="ctr">
                            <w14:noFill/>
                            <w14:prstDash w14:val="solid"/>
                            <w14:bevel/>
                          </w14:textOutline>
                        </w:rPr>
                        <w:t xml:space="preserve">Het LISS-panel is een representatief huishoudpanel. Het bestaat uit </w:t>
                      </w:r>
                      <w:r w:rsidR="00A57B7A" w:rsidRPr="00393C59">
                        <w:rPr>
                          <w:rFonts w:ascii="Calibri Light" w:hAnsi="Calibri Light" w:cs="Calibri Light"/>
                          <w:color w:val="595959" w:themeColor="text1" w:themeTint="A6"/>
                          <w:szCs w:val="20"/>
                          <w14:textOutline w14:w="9525" w14:cap="rnd" w14:cmpd="sng" w14:algn="ctr">
                            <w14:noFill/>
                            <w14:prstDash w14:val="solid"/>
                            <w14:bevel/>
                          </w14:textOutline>
                        </w:rPr>
                        <w:t xml:space="preserve">circa 7.000 individuen, binnen </w:t>
                      </w:r>
                      <w:r w:rsidRPr="00393C59">
                        <w:rPr>
                          <w:rFonts w:ascii="Calibri Light" w:hAnsi="Calibri Light" w:cs="Calibri Light"/>
                          <w:color w:val="595959" w:themeColor="text1" w:themeTint="A6"/>
                          <w:szCs w:val="20"/>
                          <w14:textOutline w14:w="9525" w14:cap="rnd" w14:cmpd="sng" w14:algn="ctr">
                            <w14:noFill/>
                            <w14:prstDash w14:val="solid"/>
                            <w14:bevel/>
                          </w14:textOutline>
                        </w:rPr>
                        <w:t>5.000 huishoudens</w:t>
                      </w:r>
                      <w:r w:rsidR="00A57B7A" w:rsidRPr="00393C59">
                        <w:rPr>
                          <w:rFonts w:ascii="Calibri Light" w:hAnsi="Calibri Light" w:cs="Calibri Light"/>
                          <w:color w:val="595959" w:themeColor="text1" w:themeTint="A6"/>
                          <w:szCs w:val="20"/>
                          <w14:textOutline w14:w="9525" w14:cap="rnd" w14:cmpd="sng" w14:algn="ctr">
                            <w14:noFill/>
                            <w14:prstDash w14:val="solid"/>
                            <w14:bevel/>
                          </w14:textOutline>
                        </w:rPr>
                        <w:t xml:space="preserve">. </w:t>
                      </w:r>
                      <w:r w:rsidRPr="00393C59">
                        <w:rPr>
                          <w:rFonts w:ascii="Calibri Light" w:hAnsi="Calibri Light" w:cs="Calibri Light"/>
                          <w:color w:val="595959" w:themeColor="text1" w:themeTint="A6"/>
                          <w:szCs w:val="20"/>
                          <w14:textOutline w14:w="9525" w14:cap="rnd" w14:cmpd="sng" w14:algn="ctr">
                            <w14:noFill/>
                            <w14:prstDash w14:val="solid"/>
                            <w14:bevel/>
                          </w14:textOutline>
                        </w:rPr>
                        <w:t>Het panel is gebaseerd op een reële kanssteekproef van Nederlands</w:t>
                      </w:r>
                      <w:r w:rsidR="00AF17D5" w:rsidRPr="00393C59">
                        <w:rPr>
                          <w:rFonts w:ascii="Calibri Light" w:hAnsi="Calibri Light" w:cs="Calibri Light"/>
                          <w:color w:val="595959" w:themeColor="text1" w:themeTint="A6"/>
                          <w:szCs w:val="20"/>
                          <w14:textOutline w14:w="9525" w14:cap="rnd" w14:cmpd="sng" w14:algn="ctr">
                            <w14:noFill/>
                            <w14:prstDash w14:val="solid"/>
                            <w14:bevel/>
                          </w14:textOutline>
                        </w:rPr>
                        <w:t xml:space="preserve">talige </w:t>
                      </w:r>
                      <w:r w:rsidRPr="00393C59">
                        <w:rPr>
                          <w:rFonts w:ascii="Calibri Light" w:hAnsi="Calibri Light" w:cs="Calibri Light"/>
                          <w:color w:val="595959" w:themeColor="text1" w:themeTint="A6"/>
                          <w:szCs w:val="20"/>
                          <w14:textOutline w14:w="9525" w14:cap="rnd" w14:cmpd="sng" w14:algn="ctr">
                            <w14:noFill/>
                            <w14:prstDash w14:val="solid"/>
                            <w14:bevel/>
                          </w14:textOutline>
                        </w:rPr>
                        <w:t>huishoudens, die hier permanent verblijven,</w:t>
                      </w:r>
                      <w:r w:rsidR="00D777FE">
                        <w:rPr>
                          <w:rFonts w:ascii="Calibri Light" w:hAnsi="Calibri Light" w:cs="Calibri Light"/>
                          <w:color w:val="595959" w:themeColor="text1" w:themeTint="A6"/>
                          <w:szCs w:val="20"/>
                          <w14:textOutline w14:w="9525" w14:cap="rnd" w14:cmpd="sng" w14:algn="ctr">
                            <w14:noFill/>
                            <w14:prstDash w14:val="solid"/>
                            <w14:bevel/>
                          </w14:textOutline>
                        </w:rPr>
                        <w:t xml:space="preserve"> uit het bevolkingsregister van het CBS. Voor verdere informatie: zie de online appendix. </w:t>
                      </w:r>
                    </w:p>
                  </w:txbxContent>
                </v:textbox>
                <w10:wrap anchory="margin"/>
              </v:roundrect>
            </w:pict>
          </mc:Fallback>
        </mc:AlternateContent>
      </w:r>
      <w:r w:rsidR="00393C59" w:rsidRPr="00F75047">
        <w:rPr>
          <w:rFonts w:ascii="Calibri" w:hAnsi="Calibri"/>
          <w:noProof/>
          <w:sz w:val="22"/>
          <w:szCs w:val="22"/>
        </w:rPr>
        <mc:AlternateContent>
          <mc:Choice Requires="wps">
            <w:drawing>
              <wp:anchor distT="0" distB="0" distL="114300" distR="114300" simplePos="0" relativeHeight="251730944" behindDoc="0" locked="0" layoutInCell="1" allowOverlap="1" wp14:anchorId="16BDD49A" wp14:editId="729FFF96">
                <wp:simplePos x="0" y="0"/>
                <wp:positionH relativeFrom="column">
                  <wp:posOffset>-443865</wp:posOffset>
                </wp:positionH>
                <wp:positionV relativeFrom="paragraph">
                  <wp:posOffset>1916430</wp:posOffset>
                </wp:positionV>
                <wp:extent cx="3397885" cy="1620520"/>
                <wp:effectExtent l="0" t="0" r="12065" b="17780"/>
                <wp:wrapNone/>
                <wp:docPr id="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885" cy="1620520"/>
                        </a:xfrm>
                        <a:prstGeom prst="round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78A03296" w14:textId="3D3FA112" w:rsidR="00F75047" w:rsidRPr="00393C59" w:rsidRDefault="00F75047" w:rsidP="00F75047">
                            <w:pPr>
                              <w:rPr>
                                <w:rFonts w:asciiTheme="majorHAnsi" w:hAnsiTheme="majorHAnsi" w:cstheme="majorHAnsi"/>
                                <w:b/>
                                <w:sz w:val="22"/>
                                <w:szCs w:val="22"/>
                              </w:rPr>
                            </w:pPr>
                            <w:r w:rsidRPr="00393C59">
                              <w:rPr>
                                <w:rFonts w:asciiTheme="majorHAnsi" w:hAnsiTheme="majorHAnsi" w:cstheme="majorHAnsi"/>
                                <w:b/>
                                <w:sz w:val="22"/>
                                <w:szCs w:val="22"/>
                              </w:rPr>
                              <w:t>Conclusie</w:t>
                            </w:r>
                            <w:r w:rsidR="00393C59" w:rsidRPr="00393C59">
                              <w:rPr>
                                <w:rFonts w:asciiTheme="majorHAnsi" w:hAnsiTheme="majorHAnsi" w:cstheme="majorHAnsi"/>
                                <w:b/>
                                <w:sz w:val="22"/>
                                <w:szCs w:val="22"/>
                              </w:rPr>
                              <w:t>s</w:t>
                            </w:r>
                            <w:r w:rsidRPr="00393C59">
                              <w:rPr>
                                <w:rFonts w:asciiTheme="majorHAnsi" w:hAnsiTheme="majorHAnsi" w:cstheme="majorHAnsi"/>
                                <w:b/>
                                <w:sz w:val="22"/>
                                <w:szCs w:val="22"/>
                              </w:rPr>
                              <w:t xml:space="preserve"> </w:t>
                            </w:r>
                          </w:p>
                          <w:p w14:paraId="34C18FDE" w14:textId="77777777" w:rsidR="00F75047" w:rsidRPr="005D67CD" w:rsidRDefault="00F75047" w:rsidP="00F75047">
                            <w:pPr>
                              <w:jc w:val="both"/>
                              <w:rPr>
                                <w:b/>
                                <w:i/>
                                <w:szCs w:val="20"/>
                              </w:rPr>
                            </w:pPr>
                            <w:r w:rsidRPr="00F75047">
                              <w:rPr>
                                <w:rFonts w:ascii="Calibri Light" w:hAnsi="Calibri Light" w:cs="Calibri Light"/>
                                <w:color w:val="595959"/>
                                <w:szCs w:val="20"/>
                              </w:rPr>
                              <w:t xml:space="preserve">68 procent van de werknemers in Nederland is bereid om zich technologische vaardigheden aan te leren om veranderingen in hun beroep bij te houden. Bijna een derde is daadwerkelijk bezig met bij- of omscholing. De werknemers die het minst bereid of bezig zijn, zijn diegenen die het meeste risico lopen dat hun beroep geautomatiseerd zal worden. </w:t>
                            </w:r>
                          </w:p>
                          <w:p w14:paraId="00B8F65E" w14:textId="77777777" w:rsidR="00F75047" w:rsidRPr="00F75047" w:rsidRDefault="00F75047" w:rsidP="00F75047">
                            <w:pPr>
                              <w:rPr>
                                <w:rFonts w:ascii="Calibri Light" w:hAnsi="Calibri Light" w:cs="Calibri Light"/>
                                <w:b/>
                                <w:iCs/>
                                <w:szCs w:val="20"/>
                              </w:rPr>
                            </w:pPr>
                          </w:p>
                        </w:txbxContent>
                      </wps:txbx>
                      <wps:bodyPr rot="0" vert="horz" wrap="square" lIns="91440" tIns="45720" rIns="91440" bIns="45720" anchor="t" anchorCtr="0">
                        <a:noAutofit/>
                      </wps:bodyPr>
                    </wps:wsp>
                  </a:graphicData>
                </a:graphic>
              </wp:anchor>
            </w:drawing>
          </mc:Choice>
          <mc:Fallback>
            <w:pict>
              <v:roundrect w14:anchorId="16BDD49A" id="_x0000_s1038" style="position:absolute;margin-left:-34.95pt;margin-top:150.9pt;width:267.55pt;height:127.6pt;z-index:251730944;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" fillcolor="white [3201]" strokecolor="#4f81bd [3204]" strokeweight="2pt">
                <v:textbox>
                  <w:txbxContent>
                    <w:p w14:paraId="78A03296" w14:textId="3D3FA112" w:rsidR="00F75047" w:rsidRPr="00393C59" w:rsidRDefault="00F75047" w:rsidP="00F75047">
                      <w:pPr>
                        <w:rPr>
                          <w:rFonts w:asciiTheme="majorHAnsi" w:hAnsiTheme="majorHAnsi" w:cstheme="majorHAnsi"/>
                          <w:b/>
                          <w:sz w:val="22"/>
                          <w:szCs w:val="22"/>
                        </w:rPr>
                      </w:pPr>
                      <w:r w:rsidRPr="00393C59">
                        <w:rPr>
                          <w:rFonts w:asciiTheme="majorHAnsi" w:hAnsiTheme="majorHAnsi" w:cstheme="majorHAnsi"/>
                          <w:b/>
                          <w:sz w:val="22"/>
                          <w:szCs w:val="22"/>
                        </w:rPr>
                        <w:t>Conclusie</w:t>
                      </w:r>
                      <w:r w:rsidR="00393C59" w:rsidRPr="00393C59">
                        <w:rPr>
                          <w:rFonts w:asciiTheme="majorHAnsi" w:hAnsiTheme="majorHAnsi" w:cstheme="majorHAnsi"/>
                          <w:b/>
                          <w:sz w:val="22"/>
                          <w:szCs w:val="22"/>
                        </w:rPr>
                        <w:t>s</w:t>
                      </w:r>
                      <w:r w:rsidRPr="00393C59">
                        <w:rPr>
                          <w:rFonts w:asciiTheme="majorHAnsi" w:hAnsiTheme="majorHAnsi" w:cstheme="majorHAnsi"/>
                          <w:b/>
                          <w:sz w:val="22"/>
                          <w:szCs w:val="22"/>
                        </w:rPr>
                        <w:t xml:space="preserve"> </w:t>
                      </w:r>
                    </w:p>
                    <w:p w14:paraId="34C18FDE" w14:textId="77777777" w:rsidR="00F75047" w:rsidRPr="005D67CD" w:rsidRDefault="00F75047" w:rsidP="00F75047">
                      <w:pPr>
                        <w:jc w:val="both"/>
                        <w:rPr>
                          <w:b/>
                          <w:i/>
                          <w:szCs w:val="20"/>
                        </w:rPr>
                      </w:pPr>
                      <w:r w:rsidRPr="00F75047">
                        <w:rPr>
                          <w:rFonts w:ascii="Calibri Light" w:hAnsi="Calibri Light" w:cs="Calibri Light"/>
                          <w:color w:val="595959"/>
                          <w:szCs w:val="20"/>
                        </w:rPr>
                        <w:t xml:space="preserve">68 procent van de werknemers in Nederland is bereid om zich technologische vaardigheden aan te leren om veranderingen in hun beroep bij te houden. Bijna een derde is daadwerkelijk bezig met bij- of omscholing. De werknemers die het minst bereid of bezig zijn, zijn diegenen die het meeste risico lopen dat hun beroep geautomatiseerd zal worden. </w:t>
                      </w:r>
                    </w:p>
                    <w:p w14:paraId="00B8F65E" w14:textId="77777777" w:rsidR="00F75047" w:rsidRPr="00F75047" w:rsidRDefault="00F75047" w:rsidP="00F75047">
                      <w:pPr>
                        <w:rPr>
                          <w:rFonts w:ascii="Calibri Light" w:hAnsi="Calibri Light" w:cs="Calibri Light"/>
                          <w:b/>
                          <w:iCs/>
                          <w:szCs w:val="20"/>
                        </w:rPr>
                      </w:pPr>
                    </w:p>
                  </w:txbxContent>
                </v:textbox>
              </v:roundrect>
            </w:pict>
          </mc:Fallback>
        </mc:AlternateContent>
      </w:r>
      <w:r w:rsidR="00393C59">
        <w:rPr>
          <w:rFonts w:asciiTheme="majorHAnsi" w:hAnsiTheme="majorHAnsi" w:cstheme="majorHAnsi"/>
          <w:noProof/>
          <w:color w:val="7F7F7F" w:themeColor="text1" w:themeTint="80"/>
        </w:rPr>
        <mc:AlternateContent>
          <mc:Choice Requires="wps">
            <w:drawing>
              <wp:anchor distT="0" distB="0" distL="114300" distR="114300" simplePos="0" relativeHeight="251644928" behindDoc="0" locked="0" layoutInCell="1" allowOverlap="1" wp14:anchorId="20F90E21" wp14:editId="08B7CF09">
                <wp:simplePos x="0" y="0"/>
                <wp:positionH relativeFrom="page">
                  <wp:posOffset>0</wp:posOffset>
                </wp:positionH>
                <wp:positionV relativeFrom="paragraph">
                  <wp:posOffset>1461135</wp:posOffset>
                </wp:positionV>
                <wp:extent cx="7555230" cy="5641340"/>
                <wp:effectExtent l="0" t="0" r="7620" b="0"/>
                <wp:wrapNone/>
                <wp:docPr id="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5230" cy="5641340"/>
                        </a:xfrm>
                        <a:prstGeom prst="rect">
                          <a:avLst/>
                        </a:prstGeom>
                        <a:solidFill>
                          <a:schemeClr val="accent1">
                            <a:alpha val="25000"/>
                          </a:schemeClr>
                        </a:solidFill>
                        <a:ln w="9525">
                          <a:noFill/>
                          <a:miter lim="800000"/>
                          <a:headEnd/>
                          <a:tailEnd/>
                        </a:ln>
                      </wps:spPr>
                      <wps:txbx>
                        <w:txbxContent>
                          <w:p w14:paraId="5E158B2E" w14:textId="77777777" w:rsidR="008801B9" w:rsidRPr="006B135A" w:rsidRDefault="008801B9" w:rsidP="008801B9">
                            <w:pPr>
                              <w:rPr>
                                <w:color w:val="E5B8B7" w:themeColor="accent2" w:themeTint="66"/>
                              </w:rPr>
                            </w:pPr>
                          </w:p>
                          <w:p w14:paraId="7B89541A" w14:textId="0745C178" w:rsidR="008801B9" w:rsidRDefault="008801B9" w:rsidP="008801B9">
                            <w:pPr>
                              <w:rPr>
                                <w:b/>
                                <w:bCs/>
                              </w:rPr>
                            </w:pPr>
                          </w:p>
                          <w:p w14:paraId="1A1BCDF2" w14:textId="08A90697" w:rsidR="00DC4901" w:rsidRDefault="00DC4901" w:rsidP="008801B9">
                            <w:pPr>
                              <w:rPr>
                                <w:b/>
                                <w:bCs/>
                              </w:rPr>
                            </w:pPr>
                          </w:p>
                          <w:p w14:paraId="576E790A" w14:textId="539EBF65" w:rsidR="00DC4901" w:rsidRDefault="00DC4901" w:rsidP="008801B9">
                            <w:pPr>
                              <w:rPr>
                                <w:b/>
                                <w:bCs/>
                              </w:rPr>
                            </w:pPr>
                          </w:p>
                          <w:p w14:paraId="0C2156EB" w14:textId="36A22B3F" w:rsidR="00DC4901" w:rsidRDefault="00DC4901" w:rsidP="008801B9">
                            <w:pPr>
                              <w:rPr>
                                <w:b/>
                                <w:bCs/>
                              </w:rPr>
                            </w:pPr>
                          </w:p>
                          <w:p w14:paraId="0661DC05" w14:textId="09B4FF4C" w:rsidR="00DC4901" w:rsidRDefault="00DC4901" w:rsidP="008801B9">
                            <w:pPr>
                              <w:rPr>
                                <w:b/>
                                <w:bCs/>
                              </w:rPr>
                            </w:pPr>
                          </w:p>
                          <w:p w14:paraId="7FB2BC41" w14:textId="08E1B03F" w:rsidR="00DC4901" w:rsidRDefault="00DC4901" w:rsidP="008801B9">
                            <w:pPr>
                              <w:rPr>
                                <w:b/>
                                <w:bCs/>
                              </w:rPr>
                            </w:pPr>
                          </w:p>
                          <w:p w14:paraId="553314E3" w14:textId="7A84404C" w:rsidR="00DC4901" w:rsidRDefault="00DC4901" w:rsidP="008801B9">
                            <w:pPr>
                              <w:rPr>
                                <w:b/>
                                <w:bCs/>
                              </w:rPr>
                            </w:pPr>
                          </w:p>
                          <w:p w14:paraId="3EA396B3" w14:textId="76C7AC9A" w:rsidR="00DC4901" w:rsidRDefault="00DC4901" w:rsidP="008801B9">
                            <w:pPr>
                              <w:rPr>
                                <w:b/>
                                <w:bCs/>
                              </w:rPr>
                            </w:pPr>
                          </w:p>
                          <w:p w14:paraId="653577CB" w14:textId="0E5F8F93" w:rsidR="00DC4901" w:rsidRDefault="00DC4901" w:rsidP="008801B9">
                            <w:pPr>
                              <w:rPr>
                                <w:b/>
                                <w:bCs/>
                              </w:rPr>
                            </w:pPr>
                          </w:p>
                          <w:p w14:paraId="0313B2D4" w14:textId="47C88BA9" w:rsidR="00DC4901" w:rsidRDefault="00DC4901" w:rsidP="008801B9">
                            <w:pPr>
                              <w:rPr>
                                <w:b/>
                                <w:bCs/>
                              </w:rPr>
                            </w:pPr>
                          </w:p>
                          <w:p w14:paraId="73A2BB11" w14:textId="1FDF4427" w:rsidR="00DC4901" w:rsidRDefault="00DC4901" w:rsidP="008801B9">
                            <w:pPr>
                              <w:rPr>
                                <w:b/>
                                <w:bCs/>
                              </w:rPr>
                            </w:pPr>
                          </w:p>
                          <w:p w14:paraId="53465D51" w14:textId="52378C86" w:rsidR="00DC4901" w:rsidRDefault="00DC4901" w:rsidP="008801B9">
                            <w:pPr>
                              <w:rPr>
                                <w:b/>
                                <w:bCs/>
                              </w:rPr>
                            </w:pPr>
                          </w:p>
                          <w:p w14:paraId="3816CE7E" w14:textId="58FDA76C" w:rsidR="00DC4901" w:rsidRDefault="00DC4901" w:rsidP="008801B9">
                            <w:pPr>
                              <w:rPr>
                                <w:b/>
                                <w:bCs/>
                              </w:rPr>
                            </w:pPr>
                          </w:p>
                          <w:p w14:paraId="160CADC8" w14:textId="77BC5154" w:rsidR="00DC4901" w:rsidRDefault="00DC4901" w:rsidP="008801B9">
                            <w:pPr>
                              <w:rPr>
                                <w:b/>
                                <w:bCs/>
                              </w:rPr>
                            </w:pPr>
                          </w:p>
                          <w:p w14:paraId="0E88E9F2" w14:textId="5D55F2FC" w:rsidR="00DC4901" w:rsidRDefault="00DC4901" w:rsidP="008801B9">
                            <w:pPr>
                              <w:rPr>
                                <w:b/>
                                <w:bCs/>
                              </w:rPr>
                            </w:pPr>
                          </w:p>
                          <w:p w14:paraId="4557A642" w14:textId="5F33F08C" w:rsidR="00DC4901" w:rsidRDefault="00DC4901" w:rsidP="008801B9">
                            <w:pPr>
                              <w:rPr>
                                <w:b/>
                                <w:bCs/>
                              </w:rPr>
                            </w:pPr>
                          </w:p>
                          <w:p w14:paraId="66A021D8" w14:textId="50CBE9CF" w:rsidR="00DC4901" w:rsidRDefault="00DC4901" w:rsidP="008801B9">
                            <w:pPr>
                              <w:rPr>
                                <w:b/>
                                <w:bCs/>
                              </w:rPr>
                            </w:pPr>
                          </w:p>
                          <w:p w14:paraId="39D5902D" w14:textId="4148A63F" w:rsidR="00DC4901" w:rsidRDefault="00DC4901" w:rsidP="008801B9">
                            <w:pPr>
                              <w:rPr>
                                <w:b/>
                                <w:bCs/>
                              </w:rPr>
                            </w:pPr>
                          </w:p>
                          <w:p w14:paraId="1B1E85C5" w14:textId="1B072B69" w:rsidR="00DC4901" w:rsidRDefault="00DC4901" w:rsidP="008801B9">
                            <w:pPr>
                              <w:rPr>
                                <w:b/>
                                <w:bCs/>
                              </w:rPr>
                            </w:pPr>
                          </w:p>
                          <w:p w14:paraId="7D191510" w14:textId="64BD12ED" w:rsidR="00DC4901" w:rsidRDefault="00DC4901" w:rsidP="008801B9">
                            <w:pPr>
                              <w:rPr>
                                <w:b/>
                                <w:bCs/>
                              </w:rPr>
                            </w:pPr>
                          </w:p>
                          <w:p w14:paraId="448BF2BA" w14:textId="054BC4EE" w:rsidR="00DC4901" w:rsidRDefault="00DC4901" w:rsidP="008801B9">
                            <w:pPr>
                              <w:rPr>
                                <w:b/>
                                <w:bCs/>
                              </w:rPr>
                            </w:pPr>
                          </w:p>
                          <w:p w14:paraId="46CE8905" w14:textId="4E3596B5" w:rsidR="00DC4901" w:rsidRDefault="00DC4901" w:rsidP="008801B9">
                            <w:pPr>
                              <w:rPr>
                                <w:b/>
                                <w:bCs/>
                              </w:rPr>
                            </w:pPr>
                          </w:p>
                          <w:p w14:paraId="78E382FB" w14:textId="4D555CC0" w:rsidR="00DC4901" w:rsidRDefault="00DC4901" w:rsidP="008801B9">
                            <w:pPr>
                              <w:rPr>
                                <w:b/>
                                <w:bCs/>
                              </w:rPr>
                            </w:pPr>
                          </w:p>
                          <w:p w14:paraId="5ED41358" w14:textId="08F6F42F" w:rsidR="00F75047" w:rsidRDefault="00F75047" w:rsidP="008801B9">
                            <w:pPr>
                              <w:rPr>
                                <w:b/>
                                <w:bCs/>
                              </w:rPr>
                            </w:pPr>
                          </w:p>
                          <w:p w14:paraId="0502610E" w14:textId="47520F7B" w:rsidR="00F75047" w:rsidRDefault="00F75047" w:rsidP="008801B9">
                            <w:pPr>
                              <w:rPr>
                                <w:b/>
                                <w:bCs/>
                              </w:rPr>
                            </w:pPr>
                          </w:p>
                          <w:p w14:paraId="3228C0C5" w14:textId="60780C4C" w:rsidR="00F75047" w:rsidRDefault="00F75047" w:rsidP="008801B9">
                            <w:pPr>
                              <w:rPr>
                                <w:b/>
                                <w:bCs/>
                              </w:rPr>
                            </w:pPr>
                          </w:p>
                          <w:p w14:paraId="787CAB6E" w14:textId="61C98369" w:rsidR="00F75047" w:rsidRDefault="00F75047" w:rsidP="008801B9">
                            <w:pPr>
                              <w:rPr>
                                <w:b/>
                                <w:bCs/>
                              </w:rPr>
                            </w:pPr>
                          </w:p>
                          <w:p w14:paraId="0AC33514" w14:textId="7DD80340" w:rsidR="00F75047" w:rsidRDefault="00F75047" w:rsidP="008801B9">
                            <w:pPr>
                              <w:rPr>
                                <w:b/>
                                <w:bCs/>
                              </w:rPr>
                            </w:pPr>
                          </w:p>
                          <w:p w14:paraId="630196EC" w14:textId="4F07D27F" w:rsidR="00F75047" w:rsidRDefault="00F75047" w:rsidP="008801B9">
                            <w:pPr>
                              <w:rPr>
                                <w:b/>
                                <w:bCs/>
                              </w:rPr>
                            </w:pPr>
                          </w:p>
                          <w:p w14:paraId="7A232827" w14:textId="31C84E17" w:rsidR="00F75047" w:rsidRDefault="00F75047" w:rsidP="008801B9">
                            <w:pPr>
                              <w:rPr>
                                <w:b/>
                                <w:bCs/>
                              </w:rPr>
                            </w:pPr>
                          </w:p>
                          <w:p w14:paraId="6C688DD0" w14:textId="02154D04" w:rsidR="00F75047" w:rsidRDefault="00F75047" w:rsidP="008801B9">
                            <w:pPr>
                              <w:rPr>
                                <w:b/>
                                <w:bCs/>
                              </w:rPr>
                            </w:pPr>
                          </w:p>
                          <w:p w14:paraId="06384E06" w14:textId="77777777" w:rsidR="00F75047" w:rsidRDefault="00F75047" w:rsidP="008801B9">
                            <w:pPr>
                              <w:rPr>
                                <w:b/>
                                <w:bCs/>
                              </w:rPr>
                            </w:pP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w14:anchorId="20F90E21" id="_x0000_s1039" type="#_x0000_t202" style="position:absolute;margin-left:0;margin-top:115.05pt;width:594.9pt;height:444.2pt;z-index:251644928;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" fillcolor="#4f81bd [3204]" stroked="f">
                <v:fill opacity="16448f"/>
                <v:textbox>
                  <w:txbxContent>
                    <w:p w14:paraId="5E158B2E" w14:textId="77777777" w:rsidR="008801B9" w:rsidRPr="006B135A" w:rsidRDefault="008801B9" w:rsidP="008801B9">
                      <w:pPr>
                        <w:rPr>
                          <w:color w:val="E5B8B7" w:themeColor="accent2" w:themeTint="66"/>
                        </w:rPr>
                      </w:pPr>
                    </w:p>
                    <w:p w14:paraId="7B89541A" w14:textId="0745C178" w:rsidR="008801B9" w:rsidRDefault="008801B9" w:rsidP="008801B9">
                      <w:pPr>
                        <w:rPr>
                          <w:b/>
                          <w:bCs/>
                        </w:rPr>
                      </w:pPr>
                    </w:p>
                    <w:p w14:paraId="1A1BCDF2" w14:textId="08A90697" w:rsidR="00DC4901" w:rsidRDefault="00DC4901" w:rsidP="008801B9">
                      <w:pPr>
                        <w:rPr>
                          <w:b/>
                          <w:bCs/>
                        </w:rPr>
                      </w:pPr>
                    </w:p>
                    <w:p w14:paraId="576E790A" w14:textId="539EBF65" w:rsidR="00DC4901" w:rsidRDefault="00DC4901" w:rsidP="008801B9">
                      <w:pPr>
                        <w:rPr>
                          <w:b/>
                          <w:bCs/>
                        </w:rPr>
                      </w:pPr>
                    </w:p>
                    <w:p w14:paraId="0C2156EB" w14:textId="36A22B3F" w:rsidR="00DC4901" w:rsidRDefault="00DC4901" w:rsidP="008801B9">
                      <w:pPr>
                        <w:rPr>
                          <w:b/>
                          <w:bCs/>
                        </w:rPr>
                      </w:pPr>
                    </w:p>
                    <w:p w14:paraId="0661DC05" w14:textId="09B4FF4C" w:rsidR="00DC4901" w:rsidRDefault="00DC4901" w:rsidP="008801B9">
                      <w:pPr>
                        <w:rPr>
                          <w:b/>
                          <w:bCs/>
                        </w:rPr>
                      </w:pPr>
                    </w:p>
                    <w:p w14:paraId="7FB2BC41" w14:textId="08E1B03F" w:rsidR="00DC4901" w:rsidRDefault="00DC4901" w:rsidP="008801B9">
                      <w:pPr>
                        <w:rPr>
                          <w:b/>
                          <w:bCs/>
                        </w:rPr>
                      </w:pPr>
                    </w:p>
                    <w:p w14:paraId="553314E3" w14:textId="7A84404C" w:rsidR="00DC4901" w:rsidRDefault="00DC4901" w:rsidP="008801B9">
                      <w:pPr>
                        <w:rPr>
                          <w:b/>
                          <w:bCs/>
                        </w:rPr>
                      </w:pPr>
                    </w:p>
                    <w:p w14:paraId="3EA396B3" w14:textId="76C7AC9A" w:rsidR="00DC4901" w:rsidRDefault="00DC4901" w:rsidP="008801B9">
                      <w:pPr>
                        <w:rPr>
                          <w:b/>
                          <w:bCs/>
                        </w:rPr>
                      </w:pPr>
                    </w:p>
                    <w:p w14:paraId="653577CB" w14:textId="0E5F8F93" w:rsidR="00DC4901" w:rsidRDefault="00DC4901" w:rsidP="008801B9">
                      <w:pPr>
                        <w:rPr>
                          <w:b/>
                          <w:bCs/>
                        </w:rPr>
                      </w:pPr>
                    </w:p>
                    <w:p w14:paraId="0313B2D4" w14:textId="47C88BA9" w:rsidR="00DC4901" w:rsidRDefault="00DC4901" w:rsidP="008801B9">
                      <w:pPr>
                        <w:rPr>
                          <w:b/>
                          <w:bCs/>
                        </w:rPr>
                      </w:pPr>
                    </w:p>
                    <w:p w14:paraId="73A2BB11" w14:textId="1FDF4427" w:rsidR="00DC4901" w:rsidRDefault="00DC4901" w:rsidP="008801B9">
                      <w:pPr>
                        <w:rPr>
                          <w:b/>
                          <w:bCs/>
                        </w:rPr>
                      </w:pPr>
                    </w:p>
                    <w:p w14:paraId="53465D51" w14:textId="52378C86" w:rsidR="00DC4901" w:rsidRDefault="00DC4901" w:rsidP="008801B9">
                      <w:pPr>
                        <w:rPr>
                          <w:b/>
                          <w:bCs/>
                        </w:rPr>
                      </w:pPr>
                    </w:p>
                    <w:p w14:paraId="3816CE7E" w14:textId="58FDA76C" w:rsidR="00DC4901" w:rsidRDefault="00DC4901" w:rsidP="008801B9">
                      <w:pPr>
                        <w:rPr>
                          <w:b/>
                          <w:bCs/>
                        </w:rPr>
                      </w:pPr>
                    </w:p>
                    <w:p w14:paraId="160CADC8" w14:textId="77BC5154" w:rsidR="00DC4901" w:rsidRDefault="00DC4901" w:rsidP="008801B9">
                      <w:pPr>
                        <w:rPr>
                          <w:b/>
                          <w:bCs/>
                        </w:rPr>
                      </w:pPr>
                    </w:p>
                    <w:p w14:paraId="0E88E9F2" w14:textId="5D55F2FC" w:rsidR="00DC4901" w:rsidRDefault="00DC4901" w:rsidP="008801B9">
                      <w:pPr>
                        <w:rPr>
                          <w:b/>
                          <w:bCs/>
                        </w:rPr>
                      </w:pPr>
                    </w:p>
                    <w:p w14:paraId="4557A642" w14:textId="5F33F08C" w:rsidR="00DC4901" w:rsidRDefault="00DC4901" w:rsidP="008801B9">
                      <w:pPr>
                        <w:rPr>
                          <w:b/>
                          <w:bCs/>
                        </w:rPr>
                      </w:pPr>
                    </w:p>
                    <w:p w14:paraId="66A021D8" w14:textId="50CBE9CF" w:rsidR="00DC4901" w:rsidRDefault="00DC4901" w:rsidP="008801B9">
                      <w:pPr>
                        <w:rPr>
                          <w:b/>
                          <w:bCs/>
                        </w:rPr>
                      </w:pPr>
                    </w:p>
                    <w:p w14:paraId="39D5902D" w14:textId="4148A63F" w:rsidR="00DC4901" w:rsidRDefault="00DC4901" w:rsidP="008801B9">
                      <w:pPr>
                        <w:rPr>
                          <w:b/>
                          <w:bCs/>
                        </w:rPr>
                      </w:pPr>
                    </w:p>
                    <w:p w14:paraId="1B1E85C5" w14:textId="1B072B69" w:rsidR="00DC4901" w:rsidRDefault="00DC4901" w:rsidP="008801B9">
                      <w:pPr>
                        <w:rPr>
                          <w:b/>
                          <w:bCs/>
                        </w:rPr>
                      </w:pPr>
                    </w:p>
                    <w:p w14:paraId="7D191510" w14:textId="64BD12ED" w:rsidR="00DC4901" w:rsidRDefault="00DC4901" w:rsidP="008801B9">
                      <w:pPr>
                        <w:rPr>
                          <w:b/>
                          <w:bCs/>
                        </w:rPr>
                      </w:pPr>
                    </w:p>
                    <w:p w14:paraId="448BF2BA" w14:textId="054BC4EE" w:rsidR="00DC4901" w:rsidRDefault="00DC4901" w:rsidP="008801B9">
                      <w:pPr>
                        <w:rPr>
                          <w:b/>
                          <w:bCs/>
                        </w:rPr>
                      </w:pPr>
                    </w:p>
                    <w:p w14:paraId="46CE8905" w14:textId="4E3596B5" w:rsidR="00DC4901" w:rsidRDefault="00DC4901" w:rsidP="008801B9">
                      <w:pPr>
                        <w:rPr>
                          <w:b/>
                          <w:bCs/>
                        </w:rPr>
                      </w:pPr>
                    </w:p>
                    <w:p w14:paraId="78E382FB" w14:textId="4D555CC0" w:rsidR="00DC4901" w:rsidRDefault="00DC4901" w:rsidP="008801B9">
                      <w:pPr>
                        <w:rPr>
                          <w:b/>
                          <w:bCs/>
                        </w:rPr>
                      </w:pPr>
                    </w:p>
                    <w:p w14:paraId="5ED41358" w14:textId="08F6F42F" w:rsidR="00F75047" w:rsidRDefault="00F75047" w:rsidP="008801B9">
                      <w:pPr>
                        <w:rPr>
                          <w:b/>
                          <w:bCs/>
                        </w:rPr>
                      </w:pPr>
                    </w:p>
                    <w:p w14:paraId="0502610E" w14:textId="47520F7B" w:rsidR="00F75047" w:rsidRDefault="00F75047" w:rsidP="008801B9">
                      <w:pPr>
                        <w:rPr>
                          <w:b/>
                          <w:bCs/>
                        </w:rPr>
                      </w:pPr>
                    </w:p>
                    <w:p w14:paraId="3228C0C5" w14:textId="60780C4C" w:rsidR="00F75047" w:rsidRDefault="00F75047" w:rsidP="008801B9">
                      <w:pPr>
                        <w:rPr>
                          <w:b/>
                          <w:bCs/>
                        </w:rPr>
                      </w:pPr>
                    </w:p>
                    <w:p w14:paraId="787CAB6E" w14:textId="61C98369" w:rsidR="00F75047" w:rsidRDefault="00F75047" w:rsidP="008801B9">
                      <w:pPr>
                        <w:rPr>
                          <w:b/>
                          <w:bCs/>
                        </w:rPr>
                      </w:pPr>
                    </w:p>
                    <w:p w14:paraId="0AC33514" w14:textId="7DD80340" w:rsidR="00F75047" w:rsidRDefault="00F75047" w:rsidP="008801B9">
                      <w:pPr>
                        <w:rPr>
                          <w:b/>
                          <w:bCs/>
                        </w:rPr>
                      </w:pPr>
                    </w:p>
                    <w:p w14:paraId="630196EC" w14:textId="4F07D27F" w:rsidR="00F75047" w:rsidRDefault="00F75047" w:rsidP="008801B9">
                      <w:pPr>
                        <w:rPr>
                          <w:b/>
                          <w:bCs/>
                        </w:rPr>
                      </w:pPr>
                    </w:p>
                    <w:p w14:paraId="7A232827" w14:textId="31C84E17" w:rsidR="00F75047" w:rsidRDefault="00F75047" w:rsidP="008801B9">
                      <w:pPr>
                        <w:rPr>
                          <w:b/>
                          <w:bCs/>
                        </w:rPr>
                      </w:pPr>
                    </w:p>
                    <w:p w14:paraId="6C688DD0" w14:textId="02154D04" w:rsidR="00F75047" w:rsidRDefault="00F75047" w:rsidP="008801B9">
                      <w:pPr>
                        <w:rPr>
                          <w:b/>
                          <w:bCs/>
                        </w:rPr>
                      </w:pPr>
                    </w:p>
                    <w:p w14:paraId="06384E06" w14:textId="77777777" w:rsidR="00F75047" w:rsidRDefault="00F75047" w:rsidP="008801B9">
                      <w:pPr>
                        <w:rPr>
                          <w:b/>
                          <w:bCs/>
                        </w:rPr>
                      </w:pPr>
                    </w:p>
                  </w:txbxContent>
                </v:textbox>
                <w10:wrap anchorx="page"/>
              </v:shape>
            </w:pict>
          </mc:Fallback>
        </mc:AlternateContent>
      </w:r>
    </w:p>
    <w:sectPr w:rsidR="006532FB" w:rsidSect="00CD43BC">
      <w:type w:val="continuous"/>
      <w:pgSz w:w="11906" w:h="16838" w:code="9"/>
      <w:pgMar w:top="1440" w:right="1080" w:bottom="1440" w:left="1080" w:header="998" w:footer="0" w:gutter="0"/>
      <w:cols w:num="2"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A113A9" w14:textId="77777777" w:rsidR="00D37AFB" w:rsidRDefault="00D37AFB">
      <w:r>
        <w:separator/>
      </w:r>
    </w:p>
    <w:p w14:paraId="287C2685" w14:textId="77777777" w:rsidR="00D37AFB" w:rsidRDefault="00D37AFB"/>
  </w:endnote>
  <w:endnote w:type="continuationSeparator" w:id="0">
    <w:p w14:paraId="1A14892E" w14:textId="77777777" w:rsidR="00D37AFB" w:rsidRDefault="00D37AFB">
      <w:r>
        <w:continuationSeparator/>
      </w:r>
    </w:p>
    <w:p w14:paraId="20DF5C24" w14:textId="77777777" w:rsidR="00D37AFB" w:rsidRDefault="00D37AFB"/>
    <w:p w14:paraId="33DE8DEC" w14:textId="77777777" w:rsidR="00D37AFB" w:rsidRDefault="00D37AFB">
      <w:r>
        <w:rPr>
          <w:noProof/>
          <w:lang w:val="en-US" w:eastAsia="en-US"/>
        </w:rPr>
        <w:drawing>
          <wp:inline distT="0" distB="0" distL="0" distR="0" wp14:anchorId="7BF75D17" wp14:editId="5BBB2AB3">
            <wp:extent cx="2159000" cy="165100"/>
            <wp:effectExtent l="0" t="0" r="0" b="12700"/>
            <wp:docPr id="2" name="Picture 2" descr="UT_Logo_Black_NL-volgpag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T_Logo_Black_NL-volgpagin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9000" cy="165100"/>
                    </a:xfrm>
                    <a:prstGeom prst="rect">
                      <a:avLst/>
                    </a:prstGeom>
                    <a:noFill/>
                    <a:ln>
                      <a:noFill/>
                    </a:ln>
                  </pic:spPr>
                </pic:pic>
              </a:graphicData>
            </a:graphic>
          </wp:inline>
        </w:drawing>
      </w:r>
    </w:p>
  </w:endnote>
  <w:endnote w:type="continuationNotice" w:id="1">
    <w:p w14:paraId="65A2917E" w14:textId="77777777" w:rsidR="00D37AFB" w:rsidRDefault="00D37AF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11F8D" w14:textId="1E2487C3" w:rsidR="00600C4F" w:rsidRDefault="00600C4F"/>
  <w:p w14:paraId="4C0FCF44" w14:textId="77777777" w:rsidR="00600C4F" w:rsidRDefault="00600C4F"/>
  <w:tbl>
    <w:tblPr>
      <w:tblpPr w:leftFromText="142" w:rightFromText="142" w:vertAnchor="page" w:horzAnchor="margin" w:tblpY="15843"/>
      <w:tblOverlap w:val="never"/>
      <w:tblW w:w="10294" w:type="dxa"/>
      <w:tblLayout w:type="fixed"/>
      <w:tblCellMar>
        <w:left w:w="0" w:type="dxa"/>
        <w:right w:w="0" w:type="dxa"/>
      </w:tblCellMar>
      <w:tblLook w:val="01E0" w:firstRow="1" w:lastRow="1" w:firstColumn="1" w:lastColumn="1" w:noHBand="0" w:noVBand="0"/>
    </w:tblPr>
    <w:tblGrid>
      <w:gridCol w:w="10294"/>
    </w:tblGrid>
    <w:tr w:rsidR="00CB20FC" w:rsidRPr="00571A0C" w14:paraId="66E977B6" w14:textId="5A8AED80" w:rsidTr="000F0B4E">
      <w:trPr>
        <w:trHeight w:val="272"/>
      </w:trPr>
      <w:tc>
        <w:tcPr>
          <w:tcW w:w="10294" w:type="dxa"/>
        </w:tcPr>
        <w:p w14:paraId="29547A4D" w14:textId="7ECFA3C1" w:rsidR="00CB20FC" w:rsidRPr="000C6067" w:rsidRDefault="00B62B98" w:rsidP="00B62B98">
          <w:r w:rsidRPr="00B62B98">
            <w:t>FACTSHEET AUTOMATISERING, BIJ- EN OMSCHOLEN WERKNEMERS</w:t>
          </w:r>
        </w:p>
      </w:tc>
    </w:tr>
  </w:tbl>
  <w:p w14:paraId="25A260BA" w14:textId="77777777" w:rsidR="00CF7171" w:rsidRDefault="00CF7171" w:rsidP="00B62B98">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vertAnchor="page" w:tblpY="15843"/>
      <w:tblOverlap w:val="never"/>
      <w:tblW w:w="8619" w:type="dxa"/>
      <w:tblLayout w:type="fixed"/>
      <w:tblCellMar>
        <w:left w:w="0" w:type="dxa"/>
        <w:right w:w="0" w:type="dxa"/>
      </w:tblCellMar>
      <w:tblLook w:val="01E0" w:firstRow="1" w:lastRow="1" w:firstColumn="1" w:lastColumn="1" w:noHBand="0" w:noVBand="0"/>
    </w:tblPr>
    <w:tblGrid>
      <w:gridCol w:w="6660"/>
      <w:gridCol w:w="1959"/>
    </w:tblGrid>
    <w:tr w:rsidR="00CF7171" w:rsidRPr="00EC25E2" w14:paraId="121AD998" w14:textId="77777777" w:rsidTr="000C6067">
      <w:trPr>
        <w:trHeight w:val="280"/>
      </w:trPr>
      <w:tc>
        <w:tcPr>
          <w:tcW w:w="6660" w:type="dxa"/>
        </w:tcPr>
        <w:p w14:paraId="2ECF58A7" w14:textId="4C5C2CF6" w:rsidR="00CF7171" w:rsidRPr="001017D9" w:rsidRDefault="00EC25E2" w:rsidP="00EC25E2">
          <w:pPr>
            <w:pStyle w:val="Footer1"/>
            <w:framePr w:hSpace="0" w:wrap="auto" w:vAnchor="margin" w:yAlign="inline"/>
            <w:suppressOverlap w:val="0"/>
            <w:rPr>
              <w:lang w:val="en-US"/>
            </w:rPr>
          </w:pPr>
          <w:r w:rsidRPr="00EC25E2">
            <w:fldChar w:fldCharType="begin"/>
          </w:r>
          <w:r w:rsidRPr="001017D9">
            <w:rPr>
              <w:lang w:val="en-US"/>
            </w:rPr>
            <w:instrText xml:space="preserve"> REF  b_titel  \* MERGEFORMAT </w:instrText>
          </w:r>
          <w:r w:rsidRPr="00EC25E2">
            <w:fldChar w:fldCharType="separate"/>
          </w:r>
          <w:r w:rsidR="009925BA">
            <w:rPr>
              <w:b/>
              <w:bCs/>
              <w:lang w:val="en-US"/>
            </w:rPr>
            <w:t>Error! Reference source not found.</w:t>
          </w:r>
          <w:r w:rsidRPr="00EC25E2">
            <w:fldChar w:fldCharType="end"/>
          </w:r>
        </w:p>
      </w:tc>
      <w:tc>
        <w:tcPr>
          <w:tcW w:w="1959" w:type="dxa"/>
        </w:tcPr>
        <w:p w14:paraId="6388CC84" w14:textId="0EC08463" w:rsidR="00CF7171" w:rsidRPr="00EC25E2" w:rsidRDefault="00CF7171" w:rsidP="005F15AF">
          <w:pPr>
            <w:pStyle w:val="Footerrechts"/>
            <w:framePr w:hSpace="0" w:wrap="auto" w:vAnchor="margin" w:yAlign="inline"/>
            <w:suppressOverlap w:val="0"/>
          </w:pPr>
          <w:r w:rsidRPr="00EC25E2">
            <w:t xml:space="preserve">pagina </w:t>
          </w:r>
          <w:r w:rsidRPr="00EC25E2">
            <w:fldChar w:fldCharType="begin"/>
          </w:r>
          <w:r w:rsidRPr="00EC25E2">
            <w:instrText xml:space="preserve"> PAGE   \* MERGEFORMAT </w:instrText>
          </w:r>
          <w:r w:rsidRPr="00EC25E2">
            <w:fldChar w:fldCharType="separate"/>
          </w:r>
          <w:r w:rsidR="00B07106">
            <w:rPr>
              <w:noProof/>
            </w:rPr>
            <w:t>2</w:t>
          </w:r>
          <w:r w:rsidRPr="00EC25E2">
            <w:fldChar w:fldCharType="end"/>
          </w:r>
          <w:r w:rsidRPr="00EC25E2">
            <w:t>/</w:t>
          </w:r>
          <w:fldSimple w:instr=" DOCPROPERTY  Pages  \* MERGEFORMAT ">
            <w:r w:rsidR="009925BA">
              <w:t>2</w:t>
            </w:r>
          </w:fldSimple>
        </w:p>
      </w:tc>
    </w:tr>
  </w:tbl>
  <w:p w14:paraId="2B1A5671" w14:textId="77777777" w:rsidR="00CF7171" w:rsidRDefault="00CF717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F2BE89" w14:textId="77777777" w:rsidR="00D37AFB" w:rsidRDefault="00D37AFB">
      <w:r>
        <w:separator/>
      </w:r>
    </w:p>
    <w:p w14:paraId="25846151" w14:textId="77777777" w:rsidR="00D37AFB" w:rsidRDefault="00D37AFB"/>
  </w:footnote>
  <w:footnote w:type="continuationSeparator" w:id="0">
    <w:p w14:paraId="3591538B" w14:textId="77777777" w:rsidR="00D37AFB" w:rsidRDefault="00D37AFB">
      <w:r>
        <w:continuationSeparator/>
      </w:r>
    </w:p>
    <w:p w14:paraId="233ED09E" w14:textId="77777777" w:rsidR="00D37AFB" w:rsidRDefault="00D37AFB"/>
  </w:footnote>
  <w:footnote w:type="continuationNotice" w:id="1">
    <w:p w14:paraId="1B807C4A" w14:textId="77777777" w:rsidR="00D37AFB" w:rsidRDefault="00D37AFB">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666" w:type="dxa"/>
      <w:tblLayout w:type="fixed"/>
      <w:tblCellMar>
        <w:left w:w="0" w:type="dxa"/>
        <w:right w:w="0" w:type="dxa"/>
      </w:tblCellMar>
      <w:tblLook w:val="01E0" w:firstRow="1" w:lastRow="1" w:firstColumn="1" w:lastColumn="1" w:noHBand="0" w:noVBand="0"/>
    </w:tblPr>
    <w:tblGrid>
      <w:gridCol w:w="8666"/>
    </w:tblGrid>
    <w:tr w:rsidR="00CF7171" w14:paraId="5B4B89FF" w14:textId="77777777" w:rsidTr="00250732">
      <w:trPr>
        <w:trHeight w:val="480"/>
      </w:trPr>
      <w:tc>
        <w:tcPr>
          <w:tcW w:w="8666" w:type="dxa"/>
          <w:vAlign w:val="bottom"/>
        </w:tcPr>
        <w:p w14:paraId="106DB1D2" w14:textId="1ACB788A" w:rsidR="00CF7171" w:rsidRDefault="00CF7171">
          <w:pPr>
            <w:pStyle w:val="Header"/>
          </w:pPr>
        </w:p>
      </w:tc>
    </w:tr>
  </w:tbl>
  <w:p w14:paraId="7BF9EB20" w14:textId="77777777" w:rsidR="00CF7171" w:rsidRDefault="00CF7171"/>
  <w:p w14:paraId="3DBE359E" w14:textId="77777777" w:rsidR="00CF7171" w:rsidRDefault="00CF7171">
    <w:pPr>
      <w:pStyle w:val="Header"/>
    </w:pPr>
    <w:bookmarkStart w:id="3" w:name="classif"/>
    <w:bookmarkEnd w:id="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D2174" w14:textId="77777777" w:rsidR="00CF7171" w:rsidRDefault="00CF7171"/>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6071D" w14:textId="77777777" w:rsidR="00CF7171" w:rsidRPr="00067358" w:rsidRDefault="00CF7171">
    <w:pPr>
      <w:pStyle w:val="Header"/>
      <w:rPr>
        <w:lang w:val="en-US"/>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7D02B" w14:textId="77777777" w:rsidR="00CF7171" w:rsidRDefault="00CF7171"/>
  <w:p w14:paraId="2BAA01C0" w14:textId="77777777" w:rsidR="00CF7171" w:rsidRDefault="00CF71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3D4AE6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B8C3DB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DEEEC5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D84658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CBA1CB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CE4761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D6C866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95423A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28E9A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C9AAEB8"/>
    <w:lvl w:ilvl="0">
      <w:start w:val="1"/>
      <w:numFmt w:val="bullet"/>
      <w:pStyle w:val="ListBullet"/>
      <w:lvlText w:val="□"/>
      <w:lvlJc w:val="left"/>
      <w:pPr>
        <w:tabs>
          <w:tab w:val="num" w:pos="442"/>
        </w:tabs>
        <w:ind w:left="442" w:hanging="442"/>
      </w:pPr>
      <w:rPr>
        <w:rFonts w:ascii="Arial" w:hAnsi="Arial" w:hint="default"/>
        <w:b w:val="0"/>
        <w:i w:val="0"/>
        <w:position w:val="-2"/>
        <w:sz w:val="18"/>
      </w:rPr>
    </w:lvl>
  </w:abstractNum>
  <w:abstractNum w:abstractNumId="10" w15:restartNumberingAfterBreak="0">
    <w:nsid w:val="02F17FD2"/>
    <w:multiLevelType w:val="multilevel"/>
    <w:tmpl w:val="ED2EC5B0"/>
    <w:lvl w:ilvl="0">
      <w:start w:val="1"/>
      <w:numFmt w:val="decimal"/>
      <w:pStyle w:val="Opsommingmetcijfers"/>
      <w:lvlText w:val="%1)"/>
      <w:lvlJc w:val="left"/>
      <w:pPr>
        <w:tabs>
          <w:tab w:val="num" w:pos="434"/>
        </w:tabs>
        <w:ind w:left="434" w:hanging="434"/>
      </w:pPr>
      <w:rPr>
        <w:rFonts w:ascii="Arial" w:hAnsi="Arial" w:hint="default"/>
        <w:b w:val="0"/>
        <w:i w:val="0"/>
        <w:sz w:val="18"/>
      </w:rPr>
    </w:lvl>
    <w:lvl w:ilvl="1">
      <w:start w:val="1"/>
      <w:numFmt w:val="decimal"/>
      <w:lvlText w:val="%2.)"/>
      <w:lvlJc w:val="left"/>
      <w:pPr>
        <w:tabs>
          <w:tab w:val="num" w:pos="868"/>
        </w:tabs>
        <w:ind w:left="868" w:hanging="434"/>
      </w:pPr>
      <w:rPr>
        <w:rFonts w:ascii="Arial" w:hAnsi="Arial" w:hint="default"/>
        <w:b w:val="0"/>
        <w:i/>
        <w:sz w:val="18"/>
      </w:rPr>
    </w:lvl>
    <w:lvl w:ilvl="2">
      <w:start w:val="1"/>
      <w:numFmt w:val="lowerRoman"/>
      <w:lvlText w:val="%3)"/>
      <w:lvlJc w:val="left"/>
      <w:pPr>
        <w:tabs>
          <w:tab w:val="num" w:pos="1301"/>
        </w:tabs>
        <w:ind w:left="1301" w:hanging="433"/>
      </w:pPr>
      <w:rPr>
        <w:rFonts w:ascii="Arial" w:hAnsi="Arial" w:hint="default"/>
        <w:b w:val="0"/>
        <w:i/>
        <w:sz w:val="18"/>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055257C2"/>
    <w:multiLevelType w:val="multilevel"/>
    <w:tmpl w:val="8A8A7574"/>
    <w:numStyleLink w:val="Opsommingblack"/>
  </w:abstractNum>
  <w:abstractNum w:abstractNumId="12" w15:restartNumberingAfterBreak="0">
    <w:nsid w:val="0A62042D"/>
    <w:multiLevelType w:val="hybridMultilevel"/>
    <w:tmpl w:val="B4BC19AC"/>
    <w:lvl w:ilvl="0" w:tplc="73EEF0D8">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0BC545A0"/>
    <w:multiLevelType w:val="multilevel"/>
    <w:tmpl w:val="8A8A7574"/>
    <w:numStyleLink w:val="Opsommingblack"/>
  </w:abstractNum>
  <w:abstractNum w:abstractNumId="14" w15:restartNumberingAfterBreak="0">
    <w:nsid w:val="0E01761B"/>
    <w:multiLevelType w:val="hybridMultilevel"/>
    <w:tmpl w:val="7918FA72"/>
    <w:lvl w:ilvl="0" w:tplc="F2F67304">
      <w:start w:val="1"/>
      <w:numFmt w:val="bullet"/>
      <w:lvlText w:val="-"/>
      <w:lvlJc w:val="left"/>
      <w:pPr>
        <w:tabs>
          <w:tab w:val="num" w:pos="284"/>
        </w:tabs>
        <w:ind w:left="284" w:hanging="284"/>
      </w:pPr>
      <w:rPr>
        <w:rFonts w:ascii="Arial" w:hAnsi="Arial" w:hint="default"/>
      </w:rPr>
    </w:lvl>
    <w:lvl w:ilvl="1" w:tplc="04130003" w:tentative="1">
      <w:start w:val="1"/>
      <w:numFmt w:val="bullet"/>
      <w:lvlText w:val="o"/>
      <w:lvlJc w:val="left"/>
      <w:pPr>
        <w:tabs>
          <w:tab w:val="num" w:pos="720"/>
        </w:tabs>
        <w:ind w:left="720" w:hanging="360"/>
      </w:pPr>
      <w:rPr>
        <w:rFonts w:ascii="Courier New" w:hAnsi="Courier New" w:cs="Wingdings" w:hint="default"/>
      </w:rPr>
    </w:lvl>
    <w:lvl w:ilvl="2" w:tplc="04130005" w:tentative="1">
      <w:start w:val="1"/>
      <w:numFmt w:val="bullet"/>
      <w:lvlText w:val=""/>
      <w:lvlJc w:val="left"/>
      <w:pPr>
        <w:tabs>
          <w:tab w:val="num" w:pos="1440"/>
        </w:tabs>
        <w:ind w:left="1440" w:hanging="360"/>
      </w:pPr>
      <w:rPr>
        <w:rFonts w:ascii="Wingdings" w:hAnsi="Wingdings" w:hint="default"/>
      </w:rPr>
    </w:lvl>
    <w:lvl w:ilvl="3" w:tplc="04130001" w:tentative="1">
      <w:start w:val="1"/>
      <w:numFmt w:val="bullet"/>
      <w:lvlText w:val=""/>
      <w:lvlJc w:val="left"/>
      <w:pPr>
        <w:tabs>
          <w:tab w:val="num" w:pos="2160"/>
        </w:tabs>
        <w:ind w:left="2160" w:hanging="360"/>
      </w:pPr>
      <w:rPr>
        <w:rFonts w:ascii="Symbol" w:hAnsi="Symbol" w:hint="default"/>
      </w:rPr>
    </w:lvl>
    <w:lvl w:ilvl="4" w:tplc="04130003" w:tentative="1">
      <w:start w:val="1"/>
      <w:numFmt w:val="bullet"/>
      <w:lvlText w:val="o"/>
      <w:lvlJc w:val="left"/>
      <w:pPr>
        <w:tabs>
          <w:tab w:val="num" w:pos="2880"/>
        </w:tabs>
        <w:ind w:left="2880" w:hanging="360"/>
      </w:pPr>
      <w:rPr>
        <w:rFonts w:ascii="Courier New" w:hAnsi="Courier New" w:cs="Wingdings" w:hint="default"/>
      </w:rPr>
    </w:lvl>
    <w:lvl w:ilvl="5" w:tplc="04130005" w:tentative="1">
      <w:start w:val="1"/>
      <w:numFmt w:val="bullet"/>
      <w:lvlText w:val=""/>
      <w:lvlJc w:val="left"/>
      <w:pPr>
        <w:tabs>
          <w:tab w:val="num" w:pos="3600"/>
        </w:tabs>
        <w:ind w:left="3600" w:hanging="360"/>
      </w:pPr>
      <w:rPr>
        <w:rFonts w:ascii="Wingdings" w:hAnsi="Wingdings" w:hint="default"/>
      </w:rPr>
    </w:lvl>
    <w:lvl w:ilvl="6" w:tplc="04130001" w:tentative="1">
      <w:start w:val="1"/>
      <w:numFmt w:val="bullet"/>
      <w:lvlText w:val=""/>
      <w:lvlJc w:val="left"/>
      <w:pPr>
        <w:tabs>
          <w:tab w:val="num" w:pos="4320"/>
        </w:tabs>
        <w:ind w:left="4320" w:hanging="360"/>
      </w:pPr>
      <w:rPr>
        <w:rFonts w:ascii="Symbol" w:hAnsi="Symbol" w:hint="default"/>
      </w:rPr>
    </w:lvl>
    <w:lvl w:ilvl="7" w:tplc="04130003" w:tentative="1">
      <w:start w:val="1"/>
      <w:numFmt w:val="bullet"/>
      <w:lvlText w:val="o"/>
      <w:lvlJc w:val="left"/>
      <w:pPr>
        <w:tabs>
          <w:tab w:val="num" w:pos="5040"/>
        </w:tabs>
        <w:ind w:left="5040" w:hanging="360"/>
      </w:pPr>
      <w:rPr>
        <w:rFonts w:ascii="Courier New" w:hAnsi="Courier New" w:cs="Wingdings" w:hint="default"/>
      </w:rPr>
    </w:lvl>
    <w:lvl w:ilvl="8" w:tplc="04130005" w:tentative="1">
      <w:start w:val="1"/>
      <w:numFmt w:val="bullet"/>
      <w:lvlText w:val=""/>
      <w:lvlJc w:val="left"/>
      <w:pPr>
        <w:tabs>
          <w:tab w:val="num" w:pos="5760"/>
        </w:tabs>
        <w:ind w:left="5760" w:hanging="360"/>
      </w:pPr>
      <w:rPr>
        <w:rFonts w:ascii="Wingdings" w:hAnsi="Wingdings" w:hint="default"/>
      </w:rPr>
    </w:lvl>
  </w:abstractNum>
  <w:abstractNum w:abstractNumId="15" w15:restartNumberingAfterBreak="0">
    <w:nsid w:val="174A3990"/>
    <w:multiLevelType w:val="multilevel"/>
    <w:tmpl w:val="8A8A7574"/>
    <w:numStyleLink w:val="OpsommingWhite"/>
  </w:abstractNum>
  <w:abstractNum w:abstractNumId="16" w15:restartNumberingAfterBreak="0">
    <w:nsid w:val="20EE71BF"/>
    <w:multiLevelType w:val="hybridMultilevel"/>
    <w:tmpl w:val="D736D4DA"/>
    <w:lvl w:ilvl="0" w:tplc="D546681E">
      <w:start w:val="68"/>
      <w:numFmt w:val="bullet"/>
      <w:lvlText w:val="-"/>
      <w:lvlJc w:val="left"/>
      <w:pPr>
        <w:ind w:left="720" w:hanging="360"/>
      </w:pPr>
      <w:rPr>
        <w:rFonts w:ascii="Calibri" w:eastAsia="Times New Roman" w:hAnsi="Calibri" w:cstheme="maj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232C0B14"/>
    <w:multiLevelType w:val="multilevel"/>
    <w:tmpl w:val="8A8A7574"/>
    <w:numStyleLink w:val="Opsommingblack"/>
  </w:abstractNum>
  <w:abstractNum w:abstractNumId="18" w15:restartNumberingAfterBreak="0">
    <w:nsid w:val="25FA1286"/>
    <w:multiLevelType w:val="multilevel"/>
    <w:tmpl w:val="D87811A6"/>
    <w:lvl w:ilvl="0">
      <w:start w:val="1"/>
      <w:numFmt w:val="decimal"/>
      <w:pStyle w:val="Heading1"/>
      <w:lvlText w:val="%1"/>
      <w:lvlJc w:val="left"/>
      <w:pPr>
        <w:tabs>
          <w:tab w:val="num" w:pos="868"/>
        </w:tabs>
        <w:ind w:left="238" w:hanging="2"/>
      </w:pPr>
      <w:rPr>
        <w:rFonts w:ascii="Arial Narrow" w:hAnsi="Arial Narrow" w:hint="default"/>
        <w:b w:val="0"/>
        <w:i w:val="0"/>
        <w:sz w:val="40"/>
      </w:rPr>
    </w:lvl>
    <w:lvl w:ilvl="1">
      <w:start w:val="1"/>
      <w:numFmt w:val="decimal"/>
      <w:pStyle w:val="Heading2"/>
      <w:lvlText w:val="%1.%2"/>
      <w:lvlJc w:val="left"/>
      <w:pPr>
        <w:tabs>
          <w:tab w:val="num" w:pos="868"/>
        </w:tabs>
        <w:ind w:left="238" w:hanging="238"/>
      </w:pPr>
      <w:rPr>
        <w:rFonts w:ascii="Arial" w:hAnsi="Arial" w:hint="default"/>
        <w:b/>
        <w:i w:val="0"/>
        <w:sz w:val="20"/>
      </w:rPr>
    </w:lvl>
    <w:lvl w:ilvl="2">
      <w:start w:val="1"/>
      <w:numFmt w:val="decimal"/>
      <w:pStyle w:val="Heading3"/>
      <w:lvlText w:val="%1.%2.%3"/>
      <w:lvlJc w:val="left"/>
      <w:pPr>
        <w:tabs>
          <w:tab w:val="num" w:pos="868"/>
        </w:tabs>
        <w:ind w:left="238" w:hanging="238"/>
      </w:pPr>
      <w:rPr>
        <w:rFonts w:ascii="Arial" w:hAnsi="Arial" w:hint="default"/>
        <w:b w:val="0"/>
        <w:i w:val="0"/>
        <w:sz w:val="20"/>
      </w:rPr>
    </w:lvl>
    <w:lvl w:ilvl="3">
      <w:start w:val="1"/>
      <w:numFmt w:val="decimal"/>
      <w:lvlText w:val="%1.%2.%3.%4"/>
      <w:lvlJc w:val="left"/>
      <w:pPr>
        <w:tabs>
          <w:tab w:val="num" w:pos="-456"/>
        </w:tabs>
        <w:ind w:left="-456" w:firstLine="0"/>
      </w:pPr>
      <w:rPr>
        <w:rFonts w:hint="default"/>
      </w:rPr>
    </w:lvl>
    <w:lvl w:ilvl="4">
      <w:start w:val="1"/>
      <w:numFmt w:val="decimal"/>
      <w:lvlText w:val="%1.%2.%3.%4.%5"/>
      <w:lvlJc w:val="left"/>
      <w:pPr>
        <w:tabs>
          <w:tab w:val="num" w:pos="-456"/>
        </w:tabs>
        <w:ind w:left="-456" w:firstLine="0"/>
      </w:pPr>
      <w:rPr>
        <w:rFonts w:hint="default"/>
      </w:rPr>
    </w:lvl>
    <w:lvl w:ilvl="5">
      <w:start w:val="1"/>
      <w:numFmt w:val="decimal"/>
      <w:lvlText w:val="%1.%2.%3.%4.%5.%6"/>
      <w:lvlJc w:val="left"/>
      <w:pPr>
        <w:tabs>
          <w:tab w:val="num" w:pos="-456"/>
        </w:tabs>
        <w:ind w:left="-456" w:firstLine="0"/>
      </w:pPr>
      <w:rPr>
        <w:rFonts w:hint="default"/>
      </w:rPr>
    </w:lvl>
    <w:lvl w:ilvl="6">
      <w:start w:val="1"/>
      <w:numFmt w:val="decimal"/>
      <w:lvlText w:val="%1.%2.%3.%4.%5.%6.%7"/>
      <w:lvlJc w:val="left"/>
      <w:pPr>
        <w:tabs>
          <w:tab w:val="num" w:pos="-456"/>
        </w:tabs>
        <w:ind w:left="-456" w:firstLine="0"/>
      </w:pPr>
      <w:rPr>
        <w:rFonts w:hint="default"/>
      </w:rPr>
    </w:lvl>
    <w:lvl w:ilvl="7">
      <w:start w:val="1"/>
      <w:numFmt w:val="decimal"/>
      <w:lvlText w:val="%1.%2.%3.%4.%5.%6.%7.%8"/>
      <w:lvlJc w:val="left"/>
      <w:pPr>
        <w:tabs>
          <w:tab w:val="num" w:pos="-456"/>
        </w:tabs>
        <w:ind w:left="-456" w:firstLine="0"/>
      </w:pPr>
      <w:rPr>
        <w:rFonts w:hint="default"/>
      </w:rPr>
    </w:lvl>
    <w:lvl w:ilvl="8">
      <w:start w:val="1"/>
      <w:numFmt w:val="decimal"/>
      <w:lvlText w:val="%1.%2.%3.%4.%5.%6.%7.%8.%9"/>
      <w:lvlJc w:val="left"/>
      <w:pPr>
        <w:tabs>
          <w:tab w:val="num" w:pos="-456"/>
        </w:tabs>
        <w:ind w:left="-456" w:firstLine="0"/>
      </w:pPr>
      <w:rPr>
        <w:rFonts w:hint="default"/>
      </w:rPr>
    </w:lvl>
  </w:abstractNum>
  <w:abstractNum w:abstractNumId="19" w15:restartNumberingAfterBreak="0">
    <w:nsid w:val="27187FD7"/>
    <w:multiLevelType w:val="hybridMultilevel"/>
    <w:tmpl w:val="DEACF8A4"/>
    <w:lvl w:ilvl="0" w:tplc="73EEF0D8">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0" w15:restartNumberingAfterBreak="0">
    <w:nsid w:val="2C4A4228"/>
    <w:multiLevelType w:val="multilevel"/>
    <w:tmpl w:val="8A8A7574"/>
    <w:numStyleLink w:val="Opsommingblack"/>
  </w:abstractNum>
  <w:abstractNum w:abstractNumId="21" w15:restartNumberingAfterBreak="0">
    <w:nsid w:val="2D1E0189"/>
    <w:multiLevelType w:val="multilevel"/>
    <w:tmpl w:val="0402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22" w15:restartNumberingAfterBreak="0">
    <w:nsid w:val="36797BBA"/>
    <w:multiLevelType w:val="multilevel"/>
    <w:tmpl w:val="D2BE8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9FE74C6"/>
    <w:multiLevelType w:val="multilevel"/>
    <w:tmpl w:val="8A8A7574"/>
    <w:styleLink w:val="Opsommingblack"/>
    <w:lvl w:ilvl="0">
      <w:start w:val="1"/>
      <w:numFmt w:val="bullet"/>
      <w:lvlText w:val="■"/>
      <w:lvlJc w:val="left"/>
      <w:pPr>
        <w:tabs>
          <w:tab w:val="num" w:pos="434"/>
        </w:tabs>
        <w:ind w:left="434" w:hanging="434"/>
      </w:pPr>
      <w:rPr>
        <w:rFonts w:ascii="Arial" w:hAnsi="Arial" w:hint="default"/>
        <w:b w:val="0"/>
        <w:i w:val="0"/>
        <w:position w:val="-2"/>
        <w:sz w:val="18"/>
      </w:rPr>
    </w:lvl>
    <w:lvl w:ilvl="1">
      <w:start w:val="1"/>
      <w:numFmt w:val="bullet"/>
      <w:lvlText w:val="-"/>
      <w:lvlJc w:val="left"/>
      <w:pPr>
        <w:tabs>
          <w:tab w:val="num" w:pos="868"/>
        </w:tabs>
        <w:ind w:left="868" w:hanging="434"/>
      </w:pPr>
      <w:rPr>
        <w:rFonts w:ascii="Arial" w:hAnsi="Arial" w:hint="default"/>
      </w:rPr>
    </w:lvl>
    <w:lvl w:ilvl="2">
      <w:start w:val="1"/>
      <w:numFmt w:val="bullet"/>
      <w:lvlText w:val=""/>
      <w:lvlJc w:val="left"/>
      <w:pPr>
        <w:tabs>
          <w:tab w:val="num" w:pos="1301"/>
        </w:tabs>
        <w:ind w:left="1301" w:hanging="433"/>
      </w:pPr>
      <w:rPr>
        <w:rFonts w:ascii="Wingdings" w:hAnsi="Wingdings" w:hint="default"/>
      </w:rPr>
    </w:lvl>
    <w:lvl w:ilvl="3">
      <w:start w:val="1"/>
      <w:numFmt w:val="bullet"/>
      <w:lvlText w:val=""/>
      <w:lvlJc w:val="left"/>
      <w:pPr>
        <w:tabs>
          <w:tab w:val="num" w:pos="3588"/>
        </w:tabs>
        <w:ind w:left="3588" w:hanging="360"/>
      </w:pPr>
      <w:rPr>
        <w:rFonts w:ascii="Symbol" w:hAnsi="Symbol" w:hint="default"/>
      </w:rPr>
    </w:lvl>
    <w:lvl w:ilvl="4">
      <w:start w:val="1"/>
      <w:numFmt w:val="bullet"/>
      <w:lvlText w:val="o"/>
      <w:lvlJc w:val="left"/>
      <w:pPr>
        <w:tabs>
          <w:tab w:val="num" w:pos="4308"/>
        </w:tabs>
        <w:ind w:left="4308" w:hanging="360"/>
      </w:pPr>
      <w:rPr>
        <w:rFonts w:ascii="Courier New" w:hAnsi="Courier New" w:cs="Courier New" w:hint="default"/>
      </w:rPr>
    </w:lvl>
    <w:lvl w:ilvl="5">
      <w:start w:val="1"/>
      <w:numFmt w:val="bullet"/>
      <w:lvlText w:val=""/>
      <w:lvlJc w:val="left"/>
      <w:pPr>
        <w:tabs>
          <w:tab w:val="num" w:pos="5028"/>
        </w:tabs>
        <w:ind w:left="5028" w:hanging="360"/>
      </w:pPr>
      <w:rPr>
        <w:rFonts w:ascii="Wingdings" w:hAnsi="Wingdings" w:hint="default"/>
      </w:rPr>
    </w:lvl>
    <w:lvl w:ilvl="6">
      <w:start w:val="1"/>
      <w:numFmt w:val="bullet"/>
      <w:lvlText w:val=""/>
      <w:lvlJc w:val="left"/>
      <w:pPr>
        <w:tabs>
          <w:tab w:val="num" w:pos="5748"/>
        </w:tabs>
        <w:ind w:left="5748" w:hanging="360"/>
      </w:pPr>
      <w:rPr>
        <w:rFonts w:ascii="Symbol" w:hAnsi="Symbol" w:hint="default"/>
      </w:rPr>
    </w:lvl>
    <w:lvl w:ilvl="7">
      <w:start w:val="1"/>
      <w:numFmt w:val="bullet"/>
      <w:lvlText w:val="o"/>
      <w:lvlJc w:val="left"/>
      <w:pPr>
        <w:tabs>
          <w:tab w:val="num" w:pos="6468"/>
        </w:tabs>
        <w:ind w:left="6468" w:hanging="360"/>
      </w:pPr>
      <w:rPr>
        <w:rFonts w:ascii="Courier New" w:hAnsi="Courier New" w:cs="Courier New" w:hint="default"/>
      </w:rPr>
    </w:lvl>
    <w:lvl w:ilvl="8">
      <w:start w:val="1"/>
      <w:numFmt w:val="bullet"/>
      <w:lvlText w:val=""/>
      <w:lvlJc w:val="left"/>
      <w:pPr>
        <w:tabs>
          <w:tab w:val="num" w:pos="7188"/>
        </w:tabs>
        <w:ind w:left="7188" w:hanging="360"/>
      </w:pPr>
      <w:rPr>
        <w:rFonts w:ascii="Wingdings" w:hAnsi="Wingdings" w:hint="default"/>
      </w:rPr>
    </w:lvl>
  </w:abstractNum>
  <w:abstractNum w:abstractNumId="24" w15:restartNumberingAfterBreak="0">
    <w:nsid w:val="445A6F84"/>
    <w:multiLevelType w:val="multilevel"/>
    <w:tmpl w:val="8A8A7574"/>
    <w:numStyleLink w:val="Opsommingblack"/>
  </w:abstractNum>
  <w:abstractNum w:abstractNumId="25" w15:restartNumberingAfterBreak="0">
    <w:nsid w:val="44675B1E"/>
    <w:multiLevelType w:val="multilevel"/>
    <w:tmpl w:val="8A8A7574"/>
    <w:numStyleLink w:val="Opsommingblack"/>
  </w:abstractNum>
  <w:abstractNum w:abstractNumId="26" w15:restartNumberingAfterBreak="0">
    <w:nsid w:val="48E407D9"/>
    <w:multiLevelType w:val="multilevel"/>
    <w:tmpl w:val="8A8A7574"/>
    <w:numStyleLink w:val="Opsommingblack"/>
  </w:abstractNum>
  <w:abstractNum w:abstractNumId="27" w15:restartNumberingAfterBreak="0">
    <w:nsid w:val="49A636B4"/>
    <w:multiLevelType w:val="multilevel"/>
    <w:tmpl w:val="8A8A7574"/>
    <w:numStyleLink w:val="Opsommingblack"/>
  </w:abstractNum>
  <w:abstractNum w:abstractNumId="28" w15:restartNumberingAfterBreak="0">
    <w:nsid w:val="4E247EAD"/>
    <w:multiLevelType w:val="hybridMultilevel"/>
    <w:tmpl w:val="B694DBBA"/>
    <w:lvl w:ilvl="0" w:tplc="39B423AA">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5165449B"/>
    <w:multiLevelType w:val="hybridMultilevel"/>
    <w:tmpl w:val="A984AA24"/>
    <w:lvl w:ilvl="0" w:tplc="CA4A1E5E">
      <w:start w:val="1"/>
      <w:numFmt w:val="bullet"/>
      <w:pStyle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52FE23E5"/>
    <w:multiLevelType w:val="multilevel"/>
    <w:tmpl w:val="8A8A7574"/>
    <w:numStyleLink w:val="Opsommingblack"/>
  </w:abstractNum>
  <w:abstractNum w:abstractNumId="31" w15:restartNumberingAfterBreak="0">
    <w:nsid w:val="5AB04E59"/>
    <w:multiLevelType w:val="multilevel"/>
    <w:tmpl w:val="8CE478F8"/>
    <w:lvl w:ilvl="0">
      <w:start w:val="1"/>
      <w:numFmt w:val="lowerLetter"/>
      <w:pStyle w:val="Opsommingmetalpha"/>
      <w:lvlText w:val="%1."/>
      <w:lvlJc w:val="left"/>
      <w:pPr>
        <w:tabs>
          <w:tab w:val="num" w:pos="434"/>
        </w:tabs>
        <w:ind w:left="434" w:hanging="434"/>
      </w:pPr>
      <w:rPr>
        <w:rFonts w:ascii="Arial" w:hAnsi="Arial" w:hint="default"/>
        <w:b w:val="0"/>
        <w:i w:val="0"/>
        <w:sz w:val="18"/>
      </w:rPr>
    </w:lvl>
    <w:lvl w:ilvl="1">
      <w:start w:val="1"/>
      <w:numFmt w:val="lowerLetter"/>
      <w:lvlText w:val="%2.)"/>
      <w:lvlJc w:val="left"/>
      <w:pPr>
        <w:tabs>
          <w:tab w:val="num" w:pos="868"/>
        </w:tabs>
        <w:ind w:left="868" w:hanging="434"/>
      </w:pPr>
      <w:rPr>
        <w:rFonts w:ascii="Arial" w:hAnsi="Arial" w:hint="default"/>
        <w:b w:val="0"/>
        <w:i/>
        <w:sz w:val="18"/>
      </w:rPr>
    </w:lvl>
    <w:lvl w:ilvl="2">
      <w:start w:val="1"/>
      <w:numFmt w:val="lowerRoman"/>
      <w:lvlText w:val="%3)"/>
      <w:lvlJc w:val="left"/>
      <w:pPr>
        <w:tabs>
          <w:tab w:val="num" w:pos="1301"/>
        </w:tabs>
        <w:ind w:left="1301" w:hanging="433"/>
      </w:pPr>
      <w:rPr>
        <w:rFonts w:ascii="Arial" w:hAnsi="Arial" w:hint="default"/>
        <w:b w:val="0"/>
        <w:i/>
        <w:sz w:val="18"/>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5B187F86"/>
    <w:multiLevelType w:val="hybridMultilevel"/>
    <w:tmpl w:val="9BEE65B6"/>
    <w:lvl w:ilvl="0" w:tplc="9A54F8A6">
      <w:start w:val="68"/>
      <w:numFmt w:val="bullet"/>
      <w:lvlText w:val="-"/>
      <w:lvlJc w:val="left"/>
      <w:pPr>
        <w:ind w:left="720" w:hanging="360"/>
      </w:pPr>
      <w:rPr>
        <w:rFonts w:ascii="Calibri" w:eastAsia="Times New Roman" w:hAnsi="Calibri" w:cstheme="maj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5C9514E0"/>
    <w:multiLevelType w:val="multilevel"/>
    <w:tmpl w:val="8A8A7574"/>
    <w:numStyleLink w:val="Opsommingblack"/>
  </w:abstractNum>
  <w:abstractNum w:abstractNumId="34" w15:restartNumberingAfterBreak="0">
    <w:nsid w:val="5F197DCF"/>
    <w:multiLevelType w:val="multilevel"/>
    <w:tmpl w:val="8A8A7574"/>
    <w:numStyleLink w:val="Opsommingblack"/>
  </w:abstractNum>
  <w:abstractNum w:abstractNumId="35" w15:restartNumberingAfterBreak="0">
    <w:nsid w:val="60125CB3"/>
    <w:multiLevelType w:val="multilevel"/>
    <w:tmpl w:val="8A8A7574"/>
    <w:numStyleLink w:val="Opsommingblack"/>
  </w:abstractNum>
  <w:abstractNum w:abstractNumId="36" w15:restartNumberingAfterBreak="0">
    <w:nsid w:val="61820028"/>
    <w:multiLevelType w:val="multilevel"/>
    <w:tmpl w:val="8A8A7574"/>
    <w:numStyleLink w:val="Opsommingblack"/>
  </w:abstractNum>
  <w:abstractNum w:abstractNumId="37" w15:restartNumberingAfterBreak="0">
    <w:nsid w:val="641D6863"/>
    <w:multiLevelType w:val="multilevel"/>
    <w:tmpl w:val="8A8A7574"/>
    <w:numStyleLink w:val="Opsommingblack"/>
  </w:abstractNum>
  <w:abstractNum w:abstractNumId="38" w15:restartNumberingAfterBreak="0">
    <w:nsid w:val="662D1F18"/>
    <w:multiLevelType w:val="multilevel"/>
    <w:tmpl w:val="8A8A7574"/>
    <w:styleLink w:val="OpsommingWhite"/>
    <w:lvl w:ilvl="0">
      <w:start w:val="1"/>
      <w:numFmt w:val="bullet"/>
      <w:lvlText w:val="□"/>
      <w:lvlJc w:val="left"/>
      <w:pPr>
        <w:tabs>
          <w:tab w:val="num" w:pos="434"/>
        </w:tabs>
        <w:ind w:left="434" w:hanging="434"/>
      </w:pPr>
      <w:rPr>
        <w:rFonts w:ascii="Arial" w:hAnsi="Arial" w:hint="default"/>
        <w:b w:val="0"/>
        <w:i w:val="0"/>
        <w:position w:val="-2"/>
        <w:sz w:val="18"/>
      </w:rPr>
    </w:lvl>
    <w:lvl w:ilvl="1">
      <w:start w:val="1"/>
      <w:numFmt w:val="bullet"/>
      <w:lvlText w:val="-"/>
      <w:lvlJc w:val="left"/>
      <w:pPr>
        <w:tabs>
          <w:tab w:val="num" w:pos="868"/>
        </w:tabs>
        <w:ind w:left="868" w:hanging="434"/>
      </w:pPr>
      <w:rPr>
        <w:rFonts w:ascii="Arial" w:hAnsi="Arial" w:hint="default"/>
      </w:rPr>
    </w:lvl>
    <w:lvl w:ilvl="2">
      <w:start w:val="1"/>
      <w:numFmt w:val="bullet"/>
      <w:lvlText w:val=""/>
      <w:lvlJc w:val="left"/>
      <w:pPr>
        <w:tabs>
          <w:tab w:val="num" w:pos="1301"/>
        </w:tabs>
        <w:ind w:left="1301" w:hanging="433"/>
      </w:pPr>
      <w:rPr>
        <w:rFonts w:ascii="Wingdings" w:hAnsi="Wingdings" w:hint="default"/>
      </w:rPr>
    </w:lvl>
    <w:lvl w:ilvl="3">
      <w:start w:val="1"/>
      <w:numFmt w:val="bullet"/>
      <w:lvlText w:val=""/>
      <w:lvlJc w:val="left"/>
      <w:pPr>
        <w:tabs>
          <w:tab w:val="num" w:pos="3588"/>
        </w:tabs>
        <w:ind w:left="3588" w:hanging="360"/>
      </w:pPr>
      <w:rPr>
        <w:rFonts w:ascii="Symbol" w:hAnsi="Symbol" w:hint="default"/>
      </w:rPr>
    </w:lvl>
    <w:lvl w:ilvl="4">
      <w:start w:val="1"/>
      <w:numFmt w:val="bullet"/>
      <w:lvlText w:val="o"/>
      <w:lvlJc w:val="left"/>
      <w:pPr>
        <w:tabs>
          <w:tab w:val="num" w:pos="4308"/>
        </w:tabs>
        <w:ind w:left="4308" w:hanging="360"/>
      </w:pPr>
      <w:rPr>
        <w:rFonts w:ascii="Courier New" w:hAnsi="Courier New" w:cs="Courier New" w:hint="default"/>
      </w:rPr>
    </w:lvl>
    <w:lvl w:ilvl="5">
      <w:start w:val="1"/>
      <w:numFmt w:val="bullet"/>
      <w:lvlText w:val=""/>
      <w:lvlJc w:val="left"/>
      <w:pPr>
        <w:tabs>
          <w:tab w:val="num" w:pos="5028"/>
        </w:tabs>
        <w:ind w:left="5028" w:hanging="360"/>
      </w:pPr>
      <w:rPr>
        <w:rFonts w:ascii="Wingdings" w:hAnsi="Wingdings" w:hint="default"/>
      </w:rPr>
    </w:lvl>
    <w:lvl w:ilvl="6">
      <w:start w:val="1"/>
      <w:numFmt w:val="bullet"/>
      <w:lvlText w:val=""/>
      <w:lvlJc w:val="left"/>
      <w:pPr>
        <w:tabs>
          <w:tab w:val="num" w:pos="5748"/>
        </w:tabs>
        <w:ind w:left="5748" w:hanging="360"/>
      </w:pPr>
      <w:rPr>
        <w:rFonts w:ascii="Symbol" w:hAnsi="Symbol" w:hint="default"/>
      </w:rPr>
    </w:lvl>
    <w:lvl w:ilvl="7">
      <w:start w:val="1"/>
      <w:numFmt w:val="bullet"/>
      <w:lvlText w:val="o"/>
      <w:lvlJc w:val="left"/>
      <w:pPr>
        <w:tabs>
          <w:tab w:val="num" w:pos="6468"/>
        </w:tabs>
        <w:ind w:left="6468" w:hanging="360"/>
      </w:pPr>
      <w:rPr>
        <w:rFonts w:ascii="Courier New" w:hAnsi="Courier New" w:cs="Courier New" w:hint="default"/>
      </w:rPr>
    </w:lvl>
    <w:lvl w:ilvl="8">
      <w:start w:val="1"/>
      <w:numFmt w:val="bullet"/>
      <w:lvlText w:val=""/>
      <w:lvlJc w:val="left"/>
      <w:pPr>
        <w:tabs>
          <w:tab w:val="num" w:pos="7188"/>
        </w:tabs>
        <w:ind w:left="7188" w:hanging="360"/>
      </w:pPr>
      <w:rPr>
        <w:rFonts w:ascii="Wingdings" w:hAnsi="Wingdings" w:hint="default"/>
      </w:rPr>
    </w:lvl>
  </w:abstractNum>
  <w:abstractNum w:abstractNumId="39" w15:restartNumberingAfterBreak="0">
    <w:nsid w:val="6AF20F04"/>
    <w:multiLevelType w:val="hybridMultilevel"/>
    <w:tmpl w:val="7BCE1810"/>
    <w:lvl w:ilvl="0" w:tplc="523C2AEA">
      <w:start w:val="1"/>
      <w:numFmt w:val="bullet"/>
      <w:pStyle w:val="Ingesprongenopsomming"/>
      <w:lvlText w:val="­"/>
      <w:lvlJc w:val="left"/>
      <w:pPr>
        <w:tabs>
          <w:tab w:val="num" w:pos="885"/>
        </w:tabs>
        <w:ind w:left="885" w:hanging="443"/>
      </w:pPr>
      <w:rPr>
        <w:rFonts w:ascii="Arial" w:hAnsi="Arial" w:hint="default"/>
        <w:b w:val="0"/>
        <w:i w:val="0"/>
        <w:position w:val="0"/>
        <w:sz w:val="18"/>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E1272B2"/>
    <w:multiLevelType w:val="multilevel"/>
    <w:tmpl w:val="8A8A7574"/>
    <w:numStyleLink w:val="Opsommingblack"/>
  </w:abstractNum>
  <w:abstractNum w:abstractNumId="41" w15:restartNumberingAfterBreak="0">
    <w:nsid w:val="6EBD06C6"/>
    <w:multiLevelType w:val="multilevel"/>
    <w:tmpl w:val="8A8A7574"/>
    <w:numStyleLink w:val="Opsommingblack"/>
  </w:abstractNum>
  <w:abstractNum w:abstractNumId="42" w15:restartNumberingAfterBreak="0">
    <w:nsid w:val="6F4D2A69"/>
    <w:multiLevelType w:val="multilevel"/>
    <w:tmpl w:val="8A8A7574"/>
    <w:numStyleLink w:val="Opsommingblack"/>
  </w:abstractNum>
  <w:abstractNum w:abstractNumId="43" w15:restartNumberingAfterBreak="0">
    <w:nsid w:val="71871F16"/>
    <w:multiLevelType w:val="hybridMultilevel"/>
    <w:tmpl w:val="B31A96B6"/>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44" w15:restartNumberingAfterBreak="0">
    <w:nsid w:val="782A4337"/>
    <w:multiLevelType w:val="multilevel"/>
    <w:tmpl w:val="8A8A7574"/>
    <w:numStyleLink w:val="Opsommingblack"/>
  </w:abstractNum>
  <w:abstractNum w:abstractNumId="45" w15:restartNumberingAfterBreak="0">
    <w:nsid w:val="79270CB8"/>
    <w:multiLevelType w:val="hybridMultilevel"/>
    <w:tmpl w:val="55EC93BC"/>
    <w:lvl w:ilvl="0" w:tplc="62B2A3FA">
      <w:start w:val="68"/>
      <w:numFmt w:val="bullet"/>
      <w:lvlText w:val="-"/>
      <w:lvlJc w:val="left"/>
      <w:pPr>
        <w:ind w:left="720" w:hanging="360"/>
      </w:pPr>
      <w:rPr>
        <w:rFonts w:ascii="Calibri" w:eastAsia="Times New Roman" w:hAnsi="Calibri" w:cstheme="maj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1"/>
  </w:num>
  <w:num w:numId="2">
    <w:abstractNumId w:val="10"/>
  </w:num>
  <w:num w:numId="3">
    <w:abstractNumId w:val="39"/>
  </w:num>
  <w:num w:numId="4">
    <w:abstractNumId w:val="21"/>
  </w:num>
  <w:num w:numId="5">
    <w:abstractNumId w:val="18"/>
  </w:num>
  <w:num w:numId="6">
    <w:abstractNumId w:val="23"/>
  </w:num>
  <w:num w:numId="7">
    <w:abstractNumId w:val="9"/>
  </w:num>
  <w:num w:numId="8">
    <w:abstractNumId w:val="38"/>
  </w:num>
  <w:num w:numId="9">
    <w:abstractNumId w:val="7"/>
  </w:num>
  <w:num w:numId="10">
    <w:abstractNumId w:val="11"/>
  </w:num>
  <w:num w:numId="11">
    <w:abstractNumId w:val="44"/>
  </w:num>
  <w:num w:numId="12">
    <w:abstractNumId w:val="27"/>
  </w:num>
  <w:num w:numId="13">
    <w:abstractNumId w:val="37"/>
  </w:num>
  <w:num w:numId="14">
    <w:abstractNumId w:val="30"/>
  </w:num>
  <w:num w:numId="15">
    <w:abstractNumId w:val="41"/>
  </w:num>
  <w:num w:numId="16">
    <w:abstractNumId w:val="17"/>
  </w:num>
  <w:num w:numId="17">
    <w:abstractNumId w:val="26"/>
  </w:num>
  <w:num w:numId="18">
    <w:abstractNumId w:val="36"/>
  </w:num>
  <w:num w:numId="19">
    <w:abstractNumId w:val="29"/>
  </w:num>
  <w:num w:numId="20">
    <w:abstractNumId w:val="14"/>
  </w:num>
  <w:num w:numId="21">
    <w:abstractNumId w:val="40"/>
  </w:num>
  <w:num w:numId="22">
    <w:abstractNumId w:val="42"/>
  </w:num>
  <w:num w:numId="23">
    <w:abstractNumId w:val="24"/>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 w:numId="26">
    <w:abstractNumId w:val="13"/>
  </w:num>
  <w:num w:numId="27">
    <w:abstractNumId w:val="25"/>
  </w:num>
  <w:num w:numId="28">
    <w:abstractNumId w:val="34"/>
  </w:num>
  <w:num w:numId="29">
    <w:abstractNumId w:val="0"/>
  </w:num>
  <w:num w:numId="30">
    <w:abstractNumId w:val="1"/>
  </w:num>
  <w:num w:numId="31">
    <w:abstractNumId w:val="3"/>
  </w:num>
  <w:num w:numId="32">
    <w:abstractNumId w:val="2"/>
  </w:num>
  <w:num w:numId="33">
    <w:abstractNumId w:val="8"/>
  </w:num>
  <w:num w:numId="34">
    <w:abstractNumId w:val="4"/>
  </w:num>
  <w:num w:numId="35">
    <w:abstractNumId w:val="5"/>
  </w:num>
  <w:num w:numId="36">
    <w:abstractNumId w:val="6"/>
  </w:num>
  <w:num w:numId="37">
    <w:abstractNumId w:val="35"/>
  </w:num>
  <w:num w:numId="38">
    <w:abstractNumId w:val="33"/>
  </w:num>
  <w:num w:numId="39">
    <w:abstractNumId w:val="15"/>
  </w:num>
  <w:num w:numId="40">
    <w:abstractNumId w:val="12"/>
  </w:num>
  <w:num w:numId="41">
    <w:abstractNumId w:val="28"/>
  </w:num>
  <w:num w:numId="42">
    <w:abstractNumId w:val="45"/>
  </w:num>
  <w:num w:numId="43">
    <w:abstractNumId w:val="32"/>
  </w:num>
  <w:num w:numId="44">
    <w:abstractNumId w:val="16"/>
  </w:num>
  <w:num w:numId="45">
    <w:abstractNumId w:val="19"/>
  </w:num>
  <w:num w:numId="46">
    <w:abstractNumId w:val="22"/>
  </w:num>
  <w:num w:numId="47">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8"/>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cwsDA0szQ1AVIGRko6SsGpxcWZ+XkgBUa1ACvq+zcsAAAA"/>
  </w:docVars>
  <w:rsids>
    <w:rsidRoot w:val="001B743F"/>
    <w:rsid w:val="00010706"/>
    <w:rsid w:val="00012A6E"/>
    <w:rsid w:val="000147FD"/>
    <w:rsid w:val="00017DD7"/>
    <w:rsid w:val="00030A4C"/>
    <w:rsid w:val="00031A1D"/>
    <w:rsid w:val="0003400B"/>
    <w:rsid w:val="000435C5"/>
    <w:rsid w:val="00044147"/>
    <w:rsid w:val="000525B1"/>
    <w:rsid w:val="00053433"/>
    <w:rsid w:val="00061B2D"/>
    <w:rsid w:val="000625A2"/>
    <w:rsid w:val="00067358"/>
    <w:rsid w:val="00070E8E"/>
    <w:rsid w:val="00076413"/>
    <w:rsid w:val="00085C86"/>
    <w:rsid w:val="000879C9"/>
    <w:rsid w:val="00090FC7"/>
    <w:rsid w:val="000941BA"/>
    <w:rsid w:val="000963DF"/>
    <w:rsid w:val="00097282"/>
    <w:rsid w:val="000A3C5E"/>
    <w:rsid w:val="000B281C"/>
    <w:rsid w:val="000B4956"/>
    <w:rsid w:val="000B5D69"/>
    <w:rsid w:val="000C21CB"/>
    <w:rsid w:val="000C3130"/>
    <w:rsid w:val="000C3BFC"/>
    <w:rsid w:val="000C6067"/>
    <w:rsid w:val="000D5EAB"/>
    <w:rsid w:val="000D6C6E"/>
    <w:rsid w:val="000E337C"/>
    <w:rsid w:val="000E6E6D"/>
    <w:rsid w:val="000E744A"/>
    <w:rsid w:val="000F0B4E"/>
    <w:rsid w:val="000F1CCE"/>
    <w:rsid w:val="001017D9"/>
    <w:rsid w:val="00103948"/>
    <w:rsid w:val="001076A1"/>
    <w:rsid w:val="00107AD8"/>
    <w:rsid w:val="00107B44"/>
    <w:rsid w:val="00110165"/>
    <w:rsid w:val="00116BCB"/>
    <w:rsid w:val="00120A92"/>
    <w:rsid w:val="001222C6"/>
    <w:rsid w:val="00133C23"/>
    <w:rsid w:val="001354A8"/>
    <w:rsid w:val="00145108"/>
    <w:rsid w:val="00163159"/>
    <w:rsid w:val="00165D08"/>
    <w:rsid w:val="00172C31"/>
    <w:rsid w:val="0017371E"/>
    <w:rsid w:val="0017379F"/>
    <w:rsid w:val="001816E2"/>
    <w:rsid w:val="0018260B"/>
    <w:rsid w:val="00186AFD"/>
    <w:rsid w:val="00190056"/>
    <w:rsid w:val="00193F40"/>
    <w:rsid w:val="001A0988"/>
    <w:rsid w:val="001A3791"/>
    <w:rsid w:val="001A7C6B"/>
    <w:rsid w:val="001B5031"/>
    <w:rsid w:val="001B743F"/>
    <w:rsid w:val="001C310A"/>
    <w:rsid w:val="001C34CF"/>
    <w:rsid w:val="001D31E1"/>
    <w:rsid w:val="001D538C"/>
    <w:rsid w:val="001D7D02"/>
    <w:rsid w:val="00204457"/>
    <w:rsid w:val="00211B62"/>
    <w:rsid w:val="0021594B"/>
    <w:rsid w:val="00216375"/>
    <w:rsid w:val="00216779"/>
    <w:rsid w:val="00227326"/>
    <w:rsid w:val="00241E91"/>
    <w:rsid w:val="00242962"/>
    <w:rsid w:val="002447C5"/>
    <w:rsid w:val="00250732"/>
    <w:rsid w:val="0027758F"/>
    <w:rsid w:val="002942C5"/>
    <w:rsid w:val="00295C17"/>
    <w:rsid w:val="002A1E81"/>
    <w:rsid w:val="002B4D38"/>
    <w:rsid w:val="002B7F63"/>
    <w:rsid w:val="002C14BA"/>
    <w:rsid w:val="00301C09"/>
    <w:rsid w:val="00306064"/>
    <w:rsid w:val="0031718B"/>
    <w:rsid w:val="003230B0"/>
    <w:rsid w:val="00330837"/>
    <w:rsid w:val="00345A93"/>
    <w:rsid w:val="00347CE8"/>
    <w:rsid w:val="003674A8"/>
    <w:rsid w:val="00380A71"/>
    <w:rsid w:val="00393C59"/>
    <w:rsid w:val="00396CDF"/>
    <w:rsid w:val="0039754A"/>
    <w:rsid w:val="003A00CD"/>
    <w:rsid w:val="003B31BA"/>
    <w:rsid w:val="003B3447"/>
    <w:rsid w:val="003C09DC"/>
    <w:rsid w:val="003D35D0"/>
    <w:rsid w:val="003E6C02"/>
    <w:rsid w:val="0040145D"/>
    <w:rsid w:val="0041483F"/>
    <w:rsid w:val="00415F11"/>
    <w:rsid w:val="00416199"/>
    <w:rsid w:val="00432FE5"/>
    <w:rsid w:val="0044322F"/>
    <w:rsid w:val="00445936"/>
    <w:rsid w:val="00453305"/>
    <w:rsid w:val="00462006"/>
    <w:rsid w:val="00463525"/>
    <w:rsid w:val="00474B86"/>
    <w:rsid w:val="004824A3"/>
    <w:rsid w:val="00491D05"/>
    <w:rsid w:val="0049540F"/>
    <w:rsid w:val="004B37DC"/>
    <w:rsid w:val="004B49EA"/>
    <w:rsid w:val="004C54D0"/>
    <w:rsid w:val="004C5B48"/>
    <w:rsid w:val="004D1895"/>
    <w:rsid w:val="004E2692"/>
    <w:rsid w:val="004E3763"/>
    <w:rsid w:val="004E6138"/>
    <w:rsid w:val="004E6467"/>
    <w:rsid w:val="004E6E16"/>
    <w:rsid w:val="004F58CA"/>
    <w:rsid w:val="00515872"/>
    <w:rsid w:val="005161E3"/>
    <w:rsid w:val="00520691"/>
    <w:rsid w:val="005260C0"/>
    <w:rsid w:val="00530E8F"/>
    <w:rsid w:val="00531EE5"/>
    <w:rsid w:val="00537375"/>
    <w:rsid w:val="005477D6"/>
    <w:rsid w:val="00553E61"/>
    <w:rsid w:val="005544CB"/>
    <w:rsid w:val="00554F5C"/>
    <w:rsid w:val="00571A0C"/>
    <w:rsid w:val="00581FDF"/>
    <w:rsid w:val="0058237D"/>
    <w:rsid w:val="00582D59"/>
    <w:rsid w:val="005838CF"/>
    <w:rsid w:val="00587247"/>
    <w:rsid w:val="00593A88"/>
    <w:rsid w:val="005A0302"/>
    <w:rsid w:val="005B0638"/>
    <w:rsid w:val="005B269F"/>
    <w:rsid w:val="005B7694"/>
    <w:rsid w:val="005C208B"/>
    <w:rsid w:val="005C35A4"/>
    <w:rsid w:val="005D0DBD"/>
    <w:rsid w:val="005D67CD"/>
    <w:rsid w:val="005E059F"/>
    <w:rsid w:val="005E0B48"/>
    <w:rsid w:val="005E1516"/>
    <w:rsid w:val="005E33A7"/>
    <w:rsid w:val="005F15AF"/>
    <w:rsid w:val="005F1776"/>
    <w:rsid w:val="00600C4F"/>
    <w:rsid w:val="0060541B"/>
    <w:rsid w:val="0061042F"/>
    <w:rsid w:val="00612CFA"/>
    <w:rsid w:val="00636FCA"/>
    <w:rsid w:val="006532FB"/>
    <w:rsid w:val="00665C74"/>
    <w:rsid w:val="00667B90"/>
    <w:rsid w:val="00667E19"/>
    <w:rsid w:val="00670E1C"/>
    <w:rsid w:val="00683669"/>
    <w:rsid w:val="006A061A"/>
    <w:rsid w:val="006A2BA8"/>
    <w:rsid w:val="006B135A"/>
    <w:rsid w:val="006B1FDD"/>
    <w:rsid w:val="006C1EC8"/>
    <w:rsid w:val="006C5365"/>
    <w:rsid w:val="006D4D16"/>
    <w:rsid w:val="00701575"/>
    <w:rsid w:val="00735E5C"/>
    <w:rsid w:val="0073643D"/>
    <w:rsid w:val="007441B3"/>
    <w:rsid w:val="00747634"/>
    <w:rsid w:val="00753663"/>
    <w:rsid w:val="007577D2"/>
    <w:rsid w:val="00757D4D"/>
    <w:rsid w:val="007673A7"/>
    <w:rsid w:val="0078514E"/>
    <w:rsid w:val="00791C74"/>
    <w:rsid w:val="0079374E"/>
    <w:rsid w:val="007A5D29"/>
    <w:rsid w:val="007A79B1"/>
    <w:rsid w:val="007D187A"/>
    <w:rsid w:val="007E3D55"/>
    <w:rsid w:val="007F51E8"/>
    <w:rsid w:val="007F7376"/>
    <w:rsid w:val="008027FD"/>
    <w:rsid w:val="00803B93"/>
    <w:rsid w:val="00811A39"/>
    <w:rsid w:val="00812F6E"/>
    <w:rsid w:val="00823A06"/>
    <w:rsid w:val="0083134A"/>
    <w:rsid w:val="00831E31"/>
    <w:rsid w:val="008332B9"/>
    <w:rsid w:val="008360D3"/>
    <w:rsid w:val="00836F6A"/>
    <w:rsid w:val="00840B46"/>
    <w:rsid w:val="00844D52"/>
    <w:rsid w:val="00860B1F"/>
    <w:rsid w:val="008622E9"/>
    <w:rsid w:val="008626F6"/>
    <w:rsid w:val="00862C54"/>
    <w:rsid w:val="008656FB"/>
    <w:rsid w:val="008667C1"/>
    <w:rsid w:val="00875A4F"/>
    <w:rsid w:val="00875A79"/>
    <w:rsid w:val="008801B9"/>
    <w:rsid w:val="00882089"/>
    <w:rsid w:val="00884B11"/>
    <w:rsid w:val="00895F29"/>
    <w:rsid w:val="008B5BFF"/>
    <w:rsid w:val="008C10B7"/>
    <w:rsid w:val="008C119D"/>
    <w:rsid w:val="008C6EDC"/>
    <w:rsid w:val="008C775D"/>
    <w:rsid w:val="008D7C8C"/>
    <w:rsid w:val="008E1EB0"/>
    <w:rsid w:val="00902146"/>
    <w:rsid w:val="00907F8F"/>
    <w:rsid w:val="00911CD3"/>
    <w:rsid w:val="009164F7"/>
    <w:rsid w:val="0091788B"/>
    <w:rsid w:val="0092220E"/>
    <w:rsid w:val="00955563"/>
    <w:rsid w:val="0096112E"/>
    <w:rsid w:val="00973B1B"/>
    <w:rsid w:val="00985E4F"/>
    <w:rsid w:val="009925BA"/>
    <w:rsid w:val="009B5541"/>
    <w:rsid w:val="009C4CFE"/>
    <w:rsid w:val="009C5F96"/>
    <w:rsid w:val="009D0891"/>
    <w:rsid w:val="009D4A81"/>
    <w:rsid w:val="009E7C31"/>
    <w:rsid w:val="009F5B2B"/>
    <w:rsid w:val="00A15F8A"/>
    <w:rsid w:val="00A21CC4"/>
    <w:rsid w:val="00A26DE5"/>
    <w:rsid w:val="00A30BB7"/>
    <w:rsid w:val="00A372B3"/>
    <w:rsid w:val="00A41F99"/>
    <w:rsid w:val="00A46AC8"/>
    <w:rsid w:val="00A54316"/>
    <w:rsid w:val="00A55617"/>
    <w:rsid w:val="00A57B7A"/>
    <w:rsid w:val="00A6107D"/>
    <w:rsid w:val="00A63097"/>
    <w:rsid w:val="00A725A9"/>
    <w:rsid w:val="00A84E5D"/>
    <w:rsid w:val="00A87DC8"/>
    <w:rsid w:val="00A95488"/>
    <w:rsid w:val="00A97FA4"/>
    <w:rsid w:val="00AB2389"/>
    <w:rsid w:val="00AB5272"/>
    <w:rsid w:val="00AC721D"/>
    <w:rsid w:val="00AD7205"/>
    <w:rsid w:val="00AE1B01"/>
    <w:rsid w:val="00AF17D5"/>
    <w:rsid w:val="00AF39D0"/>
    <w:rsid w:val="00AF736D"/>
    <w:rsid w:val="00B017AF"/>
    <w:rsid w:val="00B036BB"/>
    <w:rsid w:val="00B03CA5"/>
    <w:rsid w:val="00B06263"/>
    <w:rsid w:val="00B07106"/>
    <w:rsid w:val="00B07430"/>
    <w:rsid w:val="00B0744E"/>
    <w:rsid w:val="00B133C0"/>
    <w:rsid w:val="00B30939"/>
    <w:rsid w:val="00B367BC"/>
    <w:rsid w:val="00B4142C"/>
    <w:rsid w:val="00B51E03"/>
    <w:rsid w:val="00B52EFA"/>
    <w:rsid w:val="00B61E6C"/>
    <w:rsid w:val="00B62B98"/>
    <w:rsid w:val="00B63024"/>
    <w:rsid w:val="00B70A54"/>
    <w:rsid w:val="00B76DE4"/>
    <w:rsid w:val="00B83128"/>
    <w:rsid w:val="00B92DC6"/>
    <w:rsid w:val="00B930D6"/>
    <w:rsid w:val="00B93639"/>
    <w:rsid w:val="00B93A92"/>
    <w:rsid w:val="00BA41F7"/>
    <w:rsid w:val="00BA42EB"/>
    <w:rsid w:val="00BA4AC7"/>
    <w:rsid w:val="00BC1292"/>
    <w:rsid w:val="00BC458C"/>
    <w:rsid w:val="00BE134D"/>
    <w:rsid w:val="00BE1418"/>
    <w:rsid w:val="00C02B21"/>
    <w:rsid w:val="00C05AD6"/>
    <w:rsid w:val="00C1006C"/>
    <w:rsid w:val="00C10AA8"/>
    <w:rsid w:val="00C14AD9"/>
    <w:rsid w:val="00C260C6"/>
    <w:rsid w:val="00C26451"/>
    <w:rsid w:val="00C3000D"/>
    <w:rsid w:val="00C31D0E"/>
    <w:rsid w:val="00C34C48"/>
    <w:rsid w:val="00C50824"/>
    <w:rsid w:val="00C53EEE"/>
    <w:rsid w:val="00C541D6"/>
    <w:rsid w:val="00C55112"/>
    <w:rsid w:val="00C740C1"/>
    <w:rsid w:val="00C81E46"/>
    <w:rsid w:val="00C8519C"/>
    <w:rsid w:val="00C8598A"/>
    <w:rsid w:val="00C90DD1"/>
    <w:rsid w:val="00C96B58"/>
    <w:rsid w:val="00CA6623"/>
    <w:rsid w:val="00CA7BD1"/>
    <w:rsid w:val="00CB20FC"/>
    <w:rsid w:val="00CB6597"/>
    <w:rsid w:val="00CC506C"/>
    <w:rsid w:val="00CD43BC"/>
    <w:rsid w:val="00CD57DC"/>
    <w:rsid w:val="00CD6AA3"/>
    <w:rsid w:val="00CF2268"/>
    <w:rsid w:val="00CF2CDD"/>
    <w:rsid w:val="00CF7171"/>
    <w:rsid w:val="00D23DBF"/>
    <w:rsid w:val="00D24EAB"/>
    <w:rsid w:val="00D301A1"/>
    <w:rsid w:val="00D37AFB"/>
    <w:rsid w:val="00D37EB7"/>
    <w:rsid w:val="00D57819"/>
    <w:rsid w:val="00D622AE"/>
    <w:rsid w:val="00D659BB"/>
    <w:rsid w:val="00D66811"/>
    <w:rsid w:val="00D66FE3"/>
    <w:rsid w:val="00D76382"/>
    <w:rsid w:val="00D777FE"/>
    <w:rsid w:val="00D818A7"/>
    <w:rsid w:val="00D84AA1"/>
    <w:rsid w:val="00D94530"/>
    <w:rsid w:val="00DA0288"/>
    <w:rsid w:val="00DA7830"/>
    <w:rsid w:val="00DC4901"/>
    <w:rsid w:val="00DC51E7"/>
    <w:rsid w:val="00DC5A9D"/>
    <w:rsid w:val="00DC64D5"/>
    <w:rsid w:val="00DD3B03"/>
    <w:rsid w:val="00DD71CB"/>
    <w:rsid w:val="00DE0B1B"/>
    <w:rsid w:val="00DF06A5"/>
    <w:rsid w:val="00DF45CE"/>
    <w:rsid w:val="00DF5CFF"/>
    <w:rsid w:val="00DF5E1A"/>
    <w:rsid w:val="00DF67C5"/>
    <w:rsid w:val="00E1525E"/>
    <w:rsid w:val="00E33D40"/>
    <w:rsid w:val="00E41178"/>
    <w:rsid w:val="00E44298"/>
    <w:rsid w:val="00E445A3"/>
    <w:rsid w:val="00E555BE"/>
    <w:rsid w:val="00E63ED7"/>
    <w:rsid w:val="00E72634"/>
    <w:rsid w:val="00E809D7"/>
    <w:rsid w:val="00E93887"/>
    <w:rsid w:val="00E96027"/>
    <w:rsid w:val="00EA0307"/>
    <w:rsid w:val="00EA7057"/>
    <w:rsid w:val="00EB11C3"/>
    <w:rsid w:val="00EB1637"/>
    <w:rsid w:val="00EB1A8C"/>
    <w:rsid w:val="00EB7827"/>
    <w:rsid w:val="00EB7FD6"/>
    <w:rsid w:val="00EC1D2E"/>
    <w:rsid w:val="00EC25E2"/>
    <w:rsid w:val="00ED018D"/>
    <w:rsid w:val="00ED13FD"/>
    <w:rsid w:val="00ED508B"/>
    <w:rsid w:val="00EE16BB"/>
    <w:rsid w:val="00EE36F8"/>
    <w:rsid w:val="00EF3FCA"/>
    <w:rsid w:val="00EF6700"/>
    <w:rsid w:val="00F00F23"/>
    <w:rsid w:val="00F125EA"/>
    <w:rsid w:val="00F21D1E"/>
    <w:rsid w:val="00F25FD4"/>
    <w:rsid w:val="00F26E0A"/>
    <w:rsid w:val="00F3026B"/>
    <w:rsid w:val="00F3028D"/>
    <w:rsid w:val="00F338DF"/>
    <w:rsid w:val="00F36095"/>
    <w:rsid w:val="00F44044"/>
    <w:rsid w:val="00F519E8"/>
    <w:rsid w:val="00F53931"/>
    <w:rsid w:val="00F62B0F"/>
    <w:rsid w:val="00F66F6D"/>
    <w:rsid w:val="00F75047"/>
    <w:rsid w:val="00F841E9"/>
    <w:rsid w:val="00F976B5"/>
    <w:rsid w:val="00FA5075"/>
    <w:rsid w:val="00FC10A9"/>
    <w:rsid w:val="00FC3B18"/>
    <w:rsid w:val="00FD1086"/>
    <w:rsid w:val="00FD749A"/>
    <w:rsid w:val="00FF25B6"/>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49F86DA0"/>
  <w15:docId w15:val="{00D5EE50-A559-43FD-A114-D565B89A2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D7D02"/>
    <w:pPr>
      <w:spacing w:line="240" w:lineRule="atLeast"/>
    </w:pPr>
    <w:rPr>
      <w:rFonts w:ascii="Arial" w:hAnsi="Arial"/>
      <w:szCs w:val="24"/>
      <w:lang w:eastAsia="bg-BG"/>
    </w:rPr>
  </w:style>
  <w:style w:type="paragraph" w:styleId="Heading1">
    <w:name w:val="heading 1"/>
    <w:basedOn w:val="Normal"/>
    <w:next w:val="Normal"/>
    <w:link w:val="Heading1Char"/>
    <w:qFormat/>
    <w:rsid w:val="00E555BE"/>
    <w:pPr>
      <w:keepNext/>
      <w:pageBreakBefore/>
      <w:numPr>
        <w:numId w:val="5"/>
      </w:numPr>
      <w:spacing w:after="720" w:line="400" w:lineRule="atLeast"/>
      <w:ind w:left="0" w:firstLine="0"/>
      <w:outlineLvl w:val="0"/>
    </w:pPr>
    <w:rPr>
      <w:rFonts w:ascii="Arial Narrow" w:hAnsi="Arial Narrow" w:cs="Arial"/>
      <w:bCs/>
      <w:caps/>
      <w:kern w:val="32"/>
      <w:sz w:val="40"/>
      <w:szCs w:val="32"/>
      <w:lang w:val="nl-BE"/>
    </w:rPr>
  </w:style>
  <w:style w:type="paragraph" w:styleId="Heading2">
    <w:name w:val="heading 2"/>
    <w:basedOn w:val="Normal"/>
    <w:next w:val="Normal"/>
    <w:qFormat/>
    <w:rsid w:val="0079374E"/>
    <w:pPr>
      <w:keepNext/>
      <w:numPr>
        <w:ilvl w:val="1"/>
        <w:numId w:val="5"/>
      </w:numPr>
      <w:spacing w:before="240"/>
      <w:outlineLvl w:val="1"/>
    </w:pPr>
    <w:rPr>
      <w:rFonts w:cs="Arial"/>
      <w:b/>
      <w:bCs/>
      <w:iCs/>
      <w:kern w:val="32"/>
      <w:szCs w:val="28"/>
      <w:lang w:eastAsia="nl-NL"/>
    </w:rPr>
  </w:style>
  <w:style w:type="paragraph" w:styleId="Heading3">
    <w:name w:val="heading 3"/>
    <w:basedOn w:val="Normal"/>
    <w:next w:val="Normal"/>
    <w:qFormat/>
    <w:rsid w:val="00AB2389"/>
    <w:pPr>
      <w:keepNext/>
      <w:numPr>
        <w:ilvl w:val="2"/>
        <w:numId w:val="5"/>
      </w:numPr>
      <w:spacing w:before="240"/>
      <w:outlineLvl w:val="2"/>
    </w:pPr>
    <w:rPr>
      <w:rFonts w:cs="Arial"/>
      <w:bCs/>
      <w:kern w:val="32"/>
      <w:szCs w:val="26"/>
      <w:lang w:eastAsia="nl-NL"/>
    </w:rPr>
  </w:style>
  <w:style w:type="paragraph" w:styleId="Heading4">
    <w:name w:val="heading 4"/>
    <w:basedOn w:val="Normal"/>
    <w:next w:val="Normal"/>
    <w:qFormat/>
    <w:rsid w:val="001816E2"/>
    <w:pPr>
      <w:spacing w:before="240" w:after="120"/>
      <w:outlineLvl w:val="3"/>
    </w:pPr>
    <w:rPr>
      <w:rFonts w:ascii="Verdana" w:hAnsi="Verdana" w:cs="Arial"/>
      <w:b/>
      <w:bCs/>
      <w:caps/>
      <w:kern w:val="32"/>
      <w:sz w:val="24"/>
      <w:szCs w:val="28"/>
      <w:lang w:eastAsia="nl-NL"/>
    </w:rPr>
  </w:style>
  <w:style w:type="paragraph" w:styleId="Heading5">
    <w:name w:val="heading 5"/>
    <w:basedOn w:val="Normal"/>
    <w:next w:val="Normal"/>
    <w:link w:val="Heading5Char"/>
    <w:qFormat/>
    <w:rsid w:val="001816E2"/>
    <w:pPr>
      <w:spacing w:before="240" w:after="60"/>
      <w:outlineLvl w:val="4"/>
    </w:pPr>
    <w:rPr>
      <w:rFonts w:ascii="Verdana" w:hAnsi="Verdana" w:cs="Arial"/>
      <w:b/>
      <w:bCs/>
      <w:iCs/>
      <w:caps/>
      <w:kern w:val="32"/>
      <w:sz w:val="24"/>
      <w:szCs w:val="26"/>
      <w:lang w:eastAsia="nl-NL"/>
    </w:rPr>
  </w:style>
  <w:style w:type="paragraph" w:styleId="Heading6">
    <w:name w:val="heading 6"/>
    <w:basedOn w:val="Normal"/>
    <w:next w:val="Normal"/>
    <w:link w:val="Heading6Char"/>
    <w:qFormat/>
    <w:rsid w:val="001816E2"/>
    <w:pPr>
      <w:spacing w:before="240" w:after="60"/>
      <w:ind w:left="238" w:hanging="238"/>
      <w:outlineLvl w:val="5"/>
    </w:pPr>
    <w:rPr>
      <w:rFonts w:ascii="Verdana" w:hAnsi="Verdana" w:cs="Arial"/>
      <w:b/>
      <w:bCs/>
      <w:i/>
      <w:caps/>
      <w:kern w:val="32"/>
      <w:sz w:val="18"/>
      <w:szCs w:val="22"/>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10AA8"/>
    <w:pPr>
      <w:tabs>
        <w:tab w:val="center" w:pos="4536"/>
        <w:tab w:val="right" w:pos="9072"/>
      </w:tabs>
    </w:pPr>
    <w:rPr>
      <w:sz w:val="16"/>
    </w:rPr>
  </w:style>
  <w:style w:type="paragraph" w:styleId="Footer">
    <w:name w:val="footer"/>
    <w:basedOn w:val="Normal"/>
    <w:rsid w:val="00C10AA8"/>
    <w:pPr>
      <w:tabs>
        <w:tab w:val="center" w:pos="4536"/>
        <w:tab w:val="right" w:pos="9072"/>
      </w:tabs>
    </w:pPr>
    <w:rPr>
      <w:sz w:val="16"/>
    </w:rPr>
  </w:style>
  <w:style w:type="numbering" w:customStyle="1" w:styleId="Opsommingblack">
    <w:name w:val="Opsomming black"/>
    <w:basedOn w:val="NoList"/>
    <w:rsid w:val="00683669"/>
    <w:pPr>
      <w:numPr>
        <w:numId w:val="6"/>
      </w:numPr>
    </w:pPr>
  </w:style>
  <w:style w:type="character" w:styleId="Hyperlink">
    <w:name w:val="Hyperlink"/>
    <w:basedOn w:val="DefaultParagraphFont"/>
    <w:rsid w:val="00D57819"/>
    <w:rPr>
      <w:color w:val="0000FF"/>
      <w:u w:val="single"/>
    </w:rPr>
  </w:style>
  <w:style w:type="paragraph" w:customStyle="1" w:styleId="Opsommingmetcijfers">
    <w:name w:val="Opsomming met cijfers"/>
    <w:basedOn w:val="Normal"/>
    <w:rsid w:val="008656FB"/>
    <w:pPr>
      <w:numPr>
        <w:numId w:val="2"/>
      </w:numPr>
    </w:pPr>
    <w:rPr>
      <w:lang w:val="en-US"/>
    </w:rPr>
  </w:style>
  <w:style w:type="paragraph" w:customStyle="1" w:styleId="Opsommingmetalpha">
    <w:name w:val="Opsomming met alpha"/>
    <w:basedOn w:val="Normal"/>
    <w:rsid w:val="008656FB"/>
    <w:pPr>
      <w:numPr>
        <w:numId w:val="1"/>
      </w:numPr>
    </w:pPr>
  </w:style>
  <w:style w:type="numbering" w:customStyle="1" w:styleId="OpsommingWhite">
    <w:name w:val="Opsomming White"/>
    <w:basedOn w:val="NoList"/>
    <w:rsid w:val="008656FB"/>
    <w:pPr>
      <w:numPr>
        <w:numId w:val="8"/>
      </w:numPr>
    </w:pPr>
  </w:style>
  <w:style w:type="paragraph" w:customStyle="1" w:styleId="Ingesprongenopsomming">
    <w:name w:val="Ingesprongen opsomming"/>
    <w:basedOn w:val="Normal"/>
    <w:rsid w:val="0018260B"/>
    <w:pPr>
      <w:numPr>
        <w:numId w:val="3"/>
      </w:numPr>
    </w:pPr>
  </w:style>
  <w:style w:type="paragraph" w:styleId="FootnoteText">
    <w:name w:val="footnote text"/>
    <w:basedOn w:val="Normal"/>
    <w:semiHidden/>
    <w:rsid w:val="001C34CF"/>
    <w:rPr>
      <w:sz w:val="18"/>
      <w:szCs w:val="20"/>
    </w:rPr>
  </w:style>
  <w:style w:type="character" w:styleId="FootnoteReference">
    <w:name w:val="footnote reference"/>
    <w:basedOn w:val="DefaultParagraphFont"/>
    <w:semiHidden/>
    <w:rsid w:val="001C34CF"/>
    <w:rPr>
      <w:rFonts w:ascii="Arial" w:hAnsi="Arial"/>
      <w:i/>
      <w:spacing w:val="0"/>
      <w:position w:val="0"/>
      <w:sz w:val="20"/>
      <w:vertAlign w:val="superscript"/>
    </w:rPr>
  </w:style>
  <w:style w:type="paragraph" w:customStyle="1" w:styleId="Kopjevet">
    <w:name w:val="Kopje vet"/>
    <w:basedOn w:val="Normal"/>
    <w:next w:val="Normal"/>
    <w:rsid w:val="00CD57DC"/>
    <w:pPr>
      <w:keepNext/>
    </w:pPr>
    <w:rPr>
      <w:b/>
      <w:sz w:val="22"/>
      <w:lang w:val="en-US"/>
    </w:rPr>
  </w:style>
  <w:style w:type="paragraph" w:customStyle="1" w:styleId="Kopjecursief">
    <w:name w:val="Kopje cursief"/>
    <w:basedOn w:val="Normal"/>
    <w:next w:val="Normal"/>
    <w:rsid w:val="00CD57DC"/>
    <w:pPr>
      <w:keepNext/>
    </w:pPr>
    <w:rPr>
      <w:i/>
      <w:lang w:val="en-US"/>
    </w:rPr>
  </w:style>
  <w:style w:type="paragraph" w:customStyle="1" w:styleId="Heading11">
    <w:name w:val="Heading 11"/>
    <w:basedOn w:val="Normal"/>
    <w:next w:val="Normal"/>
    <w:rsid w:val="00A84E5D"/>
    <w:pPr>
      <w:pageBreakBefore/>
      <w:spacing w:after="720"/>
    </w:pPr>
    <w:rPr>
      <w:rFonts w:ascii="Arial Narrow" w:hAnsi="Arial Narrow"/>
      <w:caps/>
      <w:sz w:val="40"/>
    </w:rPr>
  </w:style>
  <w:style w:type="numbering" w:styleId="111111">
    <w:name w:val="Outline List 2"/>
    <w:basedOn w:val="NoList"/>
    <w:rsid w:val="001816E2"/>
    <w:pPr>
      <w:numPr>
        <w:numId w:val="4"/>
      </w:numPr>
    </w:pPr>
  </w:style>
  <w:style w:type="paragraph" w:customStyle="1" w:styleId="Heading21">
    <w:name w:val="Heading 21"/>
    <w:basedOn w:val="Heading11"/>
    <w:next w:val="Normal"/>
    <w:rsid w:val="00B07430"/>
    <w:pPr>
      <w:keepNext/>
      <w:pageBreakBefore w:val="0"/>
      <w:spacing w:after="0"/>
    </w:pPr>
    <w:rPr>
      <w:rFonts w:ascii="Arial" w:hAnsi="Arial"/>
      <w:b/>
      <w:caps w:val="0"/>
      <w:sz w:val="20"/>
    </w:rPr>
  </w:style>
  <w:style w:type="paragraph" w:customStyle="1" w:styleId="Accent">
    <w:name w:val="Accent"/>
    <w:basedOn w:val="Normal"/>
    <w:next w:val="Normal"/>
    <w:link w:val="AccentChar"/>
    <w:rsid w:val="00D84AA1"/>
    <w:pPr>
      <w:keepNext/>
    </w:pPr>
    <w:rPr>
      <w:b/>
      <w:i/>
      <w:lang w:eastAsia="nl-NL"/>
    </w:rPr>
  </w:style>
  <w:style w:type="character" w:customStyle="1" w:styleId="Heading5Char">
    <w:name w:val="Heading 5 Char"/>
    <w:basedOn w:val="DefaultParagraphFont"/>
    <w:link w:val="Heading5"/>
    <w:rsid w:val="00A84E5D"/>
    <w:rPr>
      <w:rFonts w:ascii="Arial Narrow" w:hAnsi="Arial Narrow" w:cs="Arial"/>
      <w:bCs/>
      <w:iCs/>
      <w:caps/>
      <w:kern w:val="32"/>
      <w:sz w:val="40"/>
      <w:szCs w:val="26"/>
      <w:lang w:val="nl-NL" w:eastAsia="nl-NL" w:bidi="ar-SA"/>
    </w:rPr>
  </w:style>
  <w:style w:type="character" w:customStyle="1" w:styleId="Heading6Char">
    <w:name w:val="Heading 6 Char"/>
    <w:basedOn w:val="DefaultParagraphFont"/>
    <w:link w:val="Heading6"/>
    <w:rsid w:val="00A84E5D"/>
    <w:rPr>
      <w:rFonts w:ascii="Arial Narrow" w:hAnsi="Arial Narrow" w:cs="Arial"/>
      <w:bCs/>
      <w:i/>
      <w:caps/>
      <w:kern w:val="32"/>
      <w:sz w:val="18"/>
      <w:szCs w:val="22"/>
      <w:lang w:val="nl-NL" w:eastAsia="nl-NL" w:bidi="ar-SA"/>
    </w:rPr>
  </w:style>
  <w:style w:type="table" w:customStyle="1" w:styleId="Tabel">
    <w:name w:val="Tabel"/>
    <w:basedOn w:val="TableNormal"/>
    <w:rsid w:val="00ED13FD"/>
    <w:pPr>
      <w:spacing w:line="240" w:lineRule="atLeast"/>
    </w:pPr>
    <w:rPr>
      <w:rFonts w:ascii="Arial" w:hAnsi="Arial"/>
      <w:sz w:val="16"/>
    </w:rPr>
    <w:tblPr>
      <w:tblStyleRowBandSize w:val="1"/>
      <w:tblBorders>
        <w:top w:val="single" w:sz="6" w:space="0" w:color="000000"/>
        <w:bottom w:val="single" w:sz="12"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TOC2">
    <w:name w:val="toc 2"/>
    <w:basedOn w:val="Normal"/>
    <w:next w:val="Normal"/>
    <w:autoRedefine/>
    <w:rsid w:val="00AB5272"/>
    <w:pPr>
      <w:tabs>
        <w:tab w:val="left" w:pos="868"/>
        <w:tab w:val="right" w:pos="8584"/>
      </w:tabs>
    </w:pPr>
  </w:style>
  <w:style w:type="paragraph" w:styleId="TOC1">
    <w:name w:val="toc 1"/>
    <w:basedOn w:val="Normal"/>
    <w:next w:val="Normal"/>
    <w:autoRedefine/>
    <w:rsid w:val="00380A71"/>
    <w:pPr>
      <w:tabs>
        <w:tab w:val="left" w:pos="868"/>
        <w:tab w:val="right" w:pos="8593"/>
      </w:tabs>
      <w:spacing w:before="240"/>
    </w:pPr>
    <w:rPr>
      <w:b/>
    </w:rPr>
  </w:style>
  <w:style w:type="paragraph" w:styleId="TOC3">
    <w:name w:val="toc 3"/>
    <w:basedOn w:val="Normal"/>
    <w:next w:val="Normal"/>
    <w:autoRedefine/>
    <w:rsid w:val="00AB5272"/>
    <w:pPr>
      <w:tabs>
        <w:tab w:val="left" w:pos="868"/>
        <w:tab w:val="right" w:pos="8584"/>
      </w:tabs>
    </w:pPr>
  </w:style>
  <w:style w:type="paragraph" w:styleId="TOC4">
    <w:name w:val="toc 4"/>
    <w:basedOn w:val="Normal"/>
    <w:next w:val="Normal"/>
    <w:autoRedefine/>
    <w:rsid w:val="005E0B48"/>
    <w:pPr>
      <w:ind w:left="600"/>
    </w:pPr>
  </w:style>
  <w:style w:type="paragraph" w:styleId="TOC5">
    <w:name w:val="toc 5"/>
    <w:basedOn w:val="Normal"/>
    <w:next w:val="Normal"/>
    <w:autoRedefine/>
    <w:rsid w:val="005E0B48"/>
    <w:pPr>
      <w:ind w:left="800"/>
    </w:pPr>
  </w:style>
  <w:style w:type="table" w:styleId="TableSimple2">
    <w:name w:val="Table Simple 2"/>
    <w:basedOn w:val="TableNormal"/>
    <w:rsid w:val="00ED13FD"/>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paragraph" w:styleId="TOC6">
    <w:name w:val="toc 6"/>
    <w:basedOn w:val="Normal"/>
    <w:next w:val="Normal"/>
    <w:autoRedefine/>
    <w:rsid w:val="000E6E6D"/>
    <w:pPr>
      <w:tabs>
        <w:tab w:val="left" w:pos="868"/>
        <w:tab w:val="right" w:pos="8584"/>
      </w:tabs>
      <w:spacing w:before="240"/>
      <w:ind w:left="868"/>
    </w:pPr>
    <w:rPr>
      <w:b/>
    </w:rPr>
  </w:style>
  <w:style w:type="paragraph" w:styleId="TOC7">
    <w:name w:val="toc 7"/>
    <w:basedOn w:val="Normal"/>
    <w:next w:val="Normal"/>
    <w:autoRedefine/>
    <w:rsid w:val="000E6E6D"/>
    <w:pPr>
      <w:tabs>
        <w:tab w:val="right" w:pos="8584"/>
      </w:tabs>
      <w:ind w:left="868"/>
    </w:pPr>
  </w:style>
  <w:style w:type="paragraph" w:styleId="ListBullet">
    <w:name w:val="List Bullet"/>
    <w:basedOn w:val="Normal"/>
    <w:rsid w:val="00B07430"/>
    <w:pPr>
      <w:numPr>
        <w:numId w:val="7"/>
      </w:numPr>
    </w:pPr>
  </w:style>
  <w:style w:type="paragraph" w:styleId="TOC8">
    <w:name w:val="toc 8"/>
    <w:basedOn w:val="Normal"/>
    <w:next w:val="Normal"/>
    <w:autoRedefine/>
    <w:semiHidden/>
    <w:rsid w:val="00E44298"/>
    <w:pPr>
      <w:ind w:left="1400"/>
    </w:pPr>
  </w:style>
  <w:style w:type="table" w:styleId="TableGrid">
    <w:name w:val="Table Grid"/>
    <w:basedOn w:val="TableNormal"/>
    <w:rsid w:val="00B133C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urtitel">
    <w:name w:val="Figuurtitel"/>
    <w:basedOn w:val="Caption"/>
    <w:link w:val="FiguurtitelCharChar"/>
    <w:rsid w:val="00D84AA1"/>
    <w:pPr>
      <w:tabs>
        <w:tab w:val="left" w:pos="851"/>
      </w:tabs>
      <w:spacing w:line="240" w:lineRule="auto"/>
    </w:pPr>
    <w:rPr>
      <w:sz w:val="16"/>
      <w:lang w:val="en-US" w:eastAsia="en-US"/>
    </w:rPr>
  </w:style>
  <w:style w:type="character" w:customStyle="1" w:styleId="FiguurtitelCharChar">
    <w:name w:val="Figuurtitel Char Char"/>
    <w:basedOn w:val="DefaultParagraphFont"/>
    <w:link w:val="Figuurtitel"/>
    <w:locked/>
    <w:rsid w:val="00D84AA1"/>
    <w:rPr>
      <w:rFonts w:ascii="Arial Narrow" w:hAnsi="Arial Narrow"/>
      <w:bCs/>
      <w:caps/>
      <w:sz w:val="16"/>
      <w:lang w:val="en-US" w:eastAsia="en-US" w:bidi="ar-SA"/>
    </w:rPr>
  </w:style>
  <w:style w:type="paragraph" w:styleId="Caption">
    <w:name w:val="caption"/>
    <w:basedOn w:val="Normal"/>
    <w:next w:val="Normal"/>
    <w:link w:val="CaptionChar"/>
    <w:qFormat/>
    <w:rsid w:val="00D84AA1"/>
    <w:rPr>
      <w:rFonts w:ascii="Arial Narrow" w:hAnsi="Arial Narrow"/>
      <w:bCs/>
      <w:caps/>
      <w:sz w:val="14"/>
      <w:szCs w:val="20"/>
    </w:rPr>
  </w:style>
  <w:style w:type="character" w:customStyle="1" w:styleId="Heading1Char">
    <w:name w:val="Heading 1 Char"/>
    <w:basedOn w:val="DefaultParagraphFont"/>
    <w:link w:val="Heading1"/>
    <w:locked/>
    <w:rsid w:val="00E555BE"/>
    <w:rPr>
      <w:rFonts w:ascii="Arial Narrow" w:hAnsi="Arial Narrow" w:cs="Arial"/>
      <w:bCs/>
      <w:caps/>
      <w:kern w:val="32"/>
      <w:sz w:val="40"/>
      <w:szCs w:val="32"/>
      <w:lang w:val="nl-BE" w:eastAsia="bg-BG" w:bidi="ar-SA"/>
    </w:rPr>
  </w:style>
  <w:style w:type="character" w:styleId="CommentReference">
    <w:name w:val="annotation reference"/>
    <w:basedOn w:val="DefaultParagraphFont"/>
    <w:semiHidden/>
    <w:rsid w:val="0079374E"/>
    <w:rPr>
      <w:rFonts w:cs="Times New Roman"/>
      <w:sz w:val="16"/>
      <w:szCs w:val="16"/>
    </w:rPr>
  </w:style>
  <w:style w:type="paragraph" w:styleId="CommentText">
    <w:name w:val="annotation text"/>
    <w:basedOn w:val="Normal"/>
    <w:link w:val="CommentTextChar"/>
    <w:semiHidden/>
    <w:rsid w:val="0079374E"/>
    <w:pPr>
      <w:spacing w:line="240" w:lineRule="auto"/>
    </w:pPr>
    <w:rPr>
      <w:rFonts w:ascii="Times New Roman" w:hAnsi="Times New Roman"/>
      <w:szCs w:val="20"/>
      <w:lang w:eastAsia="nl-NL"/>
    </w:rPr>
  </w:style>
  <w:style w:type="paragraph" w:styleId="BalloonText">
    <w:name w:val="Balloon Text"/>
    <w:basedOn w:val="Normal"/>
    <w:semiHidden/>
    <w:rsid w:val="0079374E"/>
    <w:pPr>
      <w:spacing w:line="240" w:lineRule="auto"/>
    </w:pPr>
    <w:rPr>
      <w:rFonts w:ascii="Tahoma" w:hAnsi="Tahoma" w:cs="Tahoma"/>
      <w:sz w:val="16"/>
      <w:szCs w:val="16"/>
      <w:lang w:eastAsia="nl-NL"/>
    </w:rPr>
  </w:style>
  <w:style w:type="character" w:customStyle="1" w:styleId="indexomschrijving1">
    <w:name w:val="indexomschrijving1"/>
    <w:basedOn w:val="DefaultParagraphFont"/>
    <w:rsid w:val="0079374E"/>
    <w:rPr>
      <w:rFonts w:ascii="Verdana" w:hAnsi="Verdana" w:cs="Times New Roman"/>
      <w:color w:val="000000"/>
      <w:sz w:val="17"/>
      <w:szCs w:val="17"/>
    </w:rPr>
  </w:style>
  <w:style w:type="character" w:styleId="Emphasis">
    <w:name w:val="Emphasis"/>
    <w:basedOn w:val="DefaultParagraphFont"/>
    <w:qFormat/>
    <w:rsid w:val="0079374E"/>
    <w:rPr>
      <w:rFonts w:cs="Times New Roman"/>
      <w:i/>
      <w:iCs/>
    </w:rPr>
  </w:style>
  <w:style w:type="paragraph" w:customStyle="1" w:styleId="Bullet">
    <w:name w:val="Bullet"/>
    <w:basedOn w:val="Normal"/>
    <w:link w:val="BulletChar"/>
    <w:rsid w:val="0079374E"/>
    <w:pPr>
      <w:numPr>
        <w:numId w:val="19"/>
      </w:numPr>
      <w:spacing w:line="250" w:lineRule="exact"/>
    </w:pPr>
    <w:rPr>
      <w:sz w:val="18"/>
      <w:szCs w:val="18"/>
      <w:lang w:val="en-US" w:eastAsia="en-US"/>
    </w:rPr>
  </w:style>
  <w:style w:type="character" w:customStyle="1" w:styleId="CaptionChar">
    <w:name w:val="Caption Char"/>
    <w:basedOn w:val="DefaultParagraphFont"/>
    <w:link w:val="Caption"/>
    <w:locked/>
    <w:rsid w:val="00D84AA1"/>
    <w:rPr>
      <w:rFonts w:ascii="Arial Narrow" w:hAnsi="Arial Narrow"/>
      <w:bCs/>
      <w:caps/>
      <w:sz w:val="14"/>
      <w:lang w:val="nl-NL" w:eastAsia="bg-BG" w:bidi="ar-SA"/>
    </w:rPr>
  </w:style>
  <w:style w:type="paragraph" w:customStyle="1" w:styleId="Default">
    <w:name w:val="Default"/>
    <w:rsid w:val="0079374E"/>
    <w:pPr>
      <w:autoSpaceDE w:val="0"/>
      <w:autoSpaceDN w:val="0"/>
      <w:adjustRightInd w:val="0"/>
    </w:pPr>
    <w:rPr>
      <w:rFonts w:ascii="Arial" w:hAnsi="Arial" w:cs="Arial"/>
      <w:color w:val="000000"/>
      <w:sz w:val="24"/>
      <w:szCs w:val="24"/>
      <w:lang w:eastAsia="nl-NL"/>
    </w:rPr>
  </w:style>
  <w:style w:type="character" w:styleId="PageNumber">
    <w:name w:val="page number"/>
    <w:basedOn w:val="DefaultParagraphFont"/>
    <w:rsid w:val="0079374E"/>
  </w:style>
  <w:style w:type="paragraph" w:styleId="TOC9">
    <w:name w:val="toc 9"/>
    <w:basedOn w:val="Normal"/>
    <w:next w:val="Normal"/>
    <w:autoRedefine/>
    <w:semiHidden/>
    <w:rsid w:val="0079374E"/>
    <w:pPr>
      <w:spacing w:line="240" w:lineRule="auto"/>
      <w:ind w:left="1760"/>
    </w:pPr>
    <w:rPr>
      <w:rFonts w:ascii="Times New Roman" w:hAnsi="Times New Roman"/>
      <w:szCs w:val="20"/>
      <w:lang w:eastAsia="nl-NL"/>
    </w:rPr>
  </w:style>
  <w:style w:type="paragraph" w:styleId="DocumentMap">
    <w:name w:val="Document Map"/>
    <w:basedOn w:val="Normal"/>
    <w:semiHidden/>
    <w:rsid w:val="0079374E"/>
    <w:pPr>
      <w:shd w:val="clear" w:color="auto" w:fill="000080"/>
      <w:spacing w:line="240" w:lineRule="auto"/>
    </w:pPr>
    <w:rPr>
      <w:rFonts w:ascii="Tahoma" w:hAnsi="Tahoma" w:cs="Tahoma"/>
      <w:szCs w:val="20"/>
      <w:lang w:eastAsia="nl-NL"/>
    </w:rPr>
  </w:style>
  <w:style w:type="character" w:styleId="FollowedHyperlink">
    <w:name w:val="FollowedHyperlink"/>
    <w:basedOn w:val="DefaultParagraphFont"/>
    <w:rsid w:val="0079374E"/>
    <w:rPr>
      <w:color w:val="800080"/>
      <w:u w:val="single"/>
    </w:rPr>
  </w:style>
  <w:style w:type="character" w:customStyle="1" w:styleId="AccentChar">
    <w:name w:val="Accent Char"/>
    <w:basedOn w:val="DefaultParagraphFont"/>
    <w:link w:val="Accent"/>
    <w:rsid w:val="00D84AA1"/>
    <w:rPr>
      <w:rFonts w:ascii="Arial" w:hAnsi="Arial"/>
      <w:b/>
      <w:i/>
      <w:szCs w:val="24"/>
      <w:lang w:val="nl-NL" w:eastAsia="nl-NL" w:bidi="ar-SA"/>
    </w:rPr>
  </w:style>
  <w:style w:type="character" w:customStyle="1" w:styleId="BulletChar">
    <w:name w:val="Bullet Char"/>
    <w:basedOn w:val="DefaultParagraphFont"/>
    <w:link w:val="Bullet"/>
    <w:rsid w:val="00A725A9"/>
    <w:rPr>
      <w:rFonts w:ascii="Arial" w:hAnsi="Arial"/>
      <w:sz w:val="18"/>
      <w:szCs w:val="18"/>
      <w:lang w:val="en-US" w:eastAsia="en-US" w:bidi="ar-SA"/>
    </w:rPr>
  </w:style>
  <w:style w:type="paragraph" w:styleId="ListBullet2">
    <w:name w:val="List Bullet 2"/>
    <w:basedOn w:val="Normal"/>
    <w:rsid w:val="00FD749A"/>
    <w:pPr>
      <w:numPr>
        <w:numId w:val="9"/>
      </w:numPr>
    </w:pPr>
  </w:style>
  <w:style w:type="table" w:customStyle="1" w:styleId="UTmetbinnenlijnen">
    <w:name w:val="UT met binnenlijnen"/>
    <w:basedOn w:val="TableNormal"/>
    <w:rsid w:val="00B133C0"/>
    <w:rPr>
      <w:rFonts w:ascii="Arial" w:hAnsi="Arial"/>
      <w:sz w:val="16"/>
    </w:rPr>
    <w:tblPr>
      <w:tblInd w:w="113" w:type="dxa"/>
      <w:tblBorders>
        <w:top w:val="single" w:sz="2" w:space="0" w:color="auto"/>
        <w:left w:val="single" w:sz="2" w:space="0" w:color="auto"/>
        <w:right w:val="single" w:sz="2" w:space="0" w:color="auto"/>
        <w:insideH w:val="single" w:sz="2" w:space="0" w:color="auto"/>
        <w:insideV w:val="single" w:sz="2" w:space="0" w:color="auto"/>
      </w:tblBorders>
    </w:tblPr>
    <w:tblStylePr w:type="firstRow">
      <w:pPr>
        <w:jc w:val="left"/>
      </w:pPr>
      <w:rPr>
        <w:rFonts w:ascii="Courier New" w:hAnsi="Courier New"/>
        <w:b w:val="0"/>
        <w:i w:val="0"/>
        <w:caps/>
        <w:smallCaps w:val="0"/>
        <w:strike w:val="0"/>
        <w:dstrike w:val="0"/>
        <w:vanish w:val="0"/>
        <w:sz w:val="14"/>
        <w:vertAlign w:val="baseline"/>
        <w14:shadow w14:blurRad="0" w14:dist="0" w14:dir="0" w14:sx="0" w14:sy="0" w14:kx="0" w14:ky="0" w14:algn="none">
          <w14:srgbClr w14:val="000000"/>
        </w14:shadow>
        <w14:textOutline w14:w="0" w14:cap="rnd" w14:cmpd="sng" w14:algn="ctr">
          <w14:noFill/>
          <w14:prstDash w14:val="solid"/>
          <w14:bevel/>
        </w14:textOutline>
      </w:rPr>
      <w:tblPr/>
      <w:tcPr>
        <w:tcBorders>
          <w:bottom w:val="single" w:sz="18" w:space="0" w:color="auto"/>
        </w:tcBorders>
        <w:vAlign w:val="bottom"/>
      </w:tcPr>
    </w:tblStylePr>
    <w:tblStylePr w:type="lastRow">
      <w:tblPr/>
      <w:tcPr>
        <w:tcBorders>
          <w:bottom w:val="single" w:sz="18" w:space="0" w:color="auto"/>
        </w:tcBorders>
      </w:tcPr>
    </w:tblStylePr>
  </w:style>
  <w:style w:type="paragraph" w:customStyle="1" w:styleId="TekstRechterkantlijn">
    <w:name w:val="Tekst Rechterkantlijn"/>
    <w:basedOn w:val="Normal"/>
    <w:rsid w:val="00211B62"/>
    <w:pPr>
      <w:framePr w:w="1021" w:wrap="around" w:vAnchor="text" w:hAnchor="page" w:x="568" w:y="1"/>
    </w:pPr>
    <w:rPr>
      <w:rFonts w:cs="Arial"/>
      <w:i/>
      <w:iCs/>
      <w:sz w:val="15"/>
      <w:szCs w:val="15"/>
    </w:rPr>
  </w:style>
  <w:style w:type="paragraph" w:customStyle="1" w:styleId="Footer1">
    <w:name w:val="Footer1"/>
    <w:basedOn w:val="Footer"/>
    <w:rsid w:val="00571A0C"/>
    <w:pPr>
      <w:framePr w:hSpace="142" w:wrap="around" w:vAnchor="page" w:hAnchor="text" w:y="15843"/>
      <w:spacing w:line="240" w:lineRule="exact"/>
      <w:suppressOverlap/>
    </w:pPr>
    <w:rPr>
      <w:rFonts w:ascii="Arial Narrow" w:hAnsi="Arial Narrow" w:cs="Arial"/>
      <w:caps/>
      <w:szCs w:val="16"/>
    </w:rPr>
  </w:style>
  <w:style w:type="paragraph" w:customStyle="1" w:styleId="UTTitel">
    <w:name w:val="UT_Titel"/>
    <w:basedOn w:val="Normal"/>
    <w:next w:val="Normal"/>
    <w:rsid w:val="00A55617"/>
    <w:pPr>
      <w:keepNext/>
      <w:keepLines/>
      <w:framePr w:hSpace="142" w:wrap="around" w:vAnchor="page" w:hAnchor="text" w:y="2561"/>
      <w:spacing w:line="360" w:lineRule="exact"/>
      <w:suppressOverlap/>
    </w:pPr>
    <w:rPr>
      <w:rFonts w:ascii="Arial Narrow" w:hAnsi="Arial Narrow"/>
      <w:caps/>
      <w:sz w:val="32"/>
      <w:szCs w:val="32"/>
    </w:rPr>
  </w:style>
  <w:style w:type="paragraph" w:customStyle="1" w:styleId="Footerrechts">
    <w:name w:val="Footer rechts"/>
    <w:basedOn w:val="Footer1"/>
    <w:rsid w:val="005F15AF"/>
    <w:pPr>
      <w:framePr w:wrap="around"/>
      <w:jc w:val="right"/>
    </w:pPr>
  </w:style>
  <w:style w:type="paragraph" w:customStyle="1" w:styleId="xmsonormal">
    <w:name w:val="x_msonormal"/>
    <w:basedOn w:val="Normal"/>
    <w:rsid w:val="0040145D"/>
    <w:pPr>
      <w:spacing w:before="100" w:beforeAutospacing="1" w:after="100" w:afterAutospacing="1" w:line="240" w:lineRule="auto"/>
    </w:pPr>
    <w:rPr>
      <w:rFonts w:ascii="Times New Roman" w:hAnsi="Times New Roman"/>
      <w:sz w:val="24"/>
      <w:lang w:val="en-US" w:eastAsia="en-US"/>
    </w:rPr>
  </w:style>
  <w:style w:type="paragraph" w:styleId="CommentSubject">
    <w:name w:val="annotation subject"/>
    <w:basedOn w:val="CommentText"/>
    <w:next w:val="CommentText"/>
    <w:link w:val="CommentSubjectChar"/>
    <w:semiHidden/>
    <w:unhideWhenUsed/>
    <w:rsid w:val="00E809D7"/>
    <w:rPr>
      <w:rFonts w:ascii="Arial" w:hAnsi="Arial"/>
      <w:b/>
      <w:bCs/>
      <w:lang w:eastAsia="bg-BG"/>
    </w:rPr>
  </w:style>
  <w:style w:type="character" w:customStyle="1" w:styleId="CommentTextChar">
    <w:name w:val="Comment Text Char"/>
    <w:basedOn w:val="DefaultParagraphFont"/>
    <w:link w:val="CommentText"/>
    <w:semiHidden/>
    <w:rsid w:val="00E809D7"/>
    <w:rPr>
      <w:lang w:eastAsia="nl-NL"/>
    </w:rPr>
  </w:style>
  <w:style w:type="character" w:customStyle="1" w:styleId="CommentSubjectChar">
    <w:name w:val="Comment Subject Char"/>
    <w:basedOn w:val="CommentTextChar"/>
    <w:link w:val="CommentSubject"/>
    <w:semiHidden/>
    <w:rsid w:val="00E809D7"/>
    <w:rPr>
      <w:rFonts w:ascii="Arial" w:hAnsi="Arial"/>
      <w:b/>
      <w:bCs/>
      <w:lang w:eastAsia="bg-BG"/>
    </w:rPr>
  </w:style>
  <w:style w:type="paragraph" w:styleId="ListParagraph">
    <w:name w:val="List Paragraph"/>
    <w:basedOn w:val="Normal"/>
    <w:uiPriority w:val="34"/>
    <w:qFormat/>
    <w:rsid w:val="00C90DD1"/>
    <w:pPr>
      <w:ind w:left="720"/>
      <w:contextualSpacing/>
    </w:pPr>
  </w:style>
  <w:style w:type="character" w:styleId="UnresolvedMention">
    <w:name w:val="Unresolved Mention"/>
    <w:basedOn w:val="DefaultParagraphFont"/>
    <w:uiPriority w:val="99"/>
    <w:semiHidden/>
    <w:unhideWhenUsed/>
    <w:rsid w:val="00C05AD6"/>
    <w:rPr>
      <w:color w:val="605E5C"/>
      <w:shd w:val="clear" w:color="auto" w:fill="E1DFDD"/>
    </w:rPr>
  </w:style>
  <w:style w:type="paragraph" w:styleId="Revision">
    <w:name w:val="Revision"/>
    <w:hidden/>
    <w:uiPriority w:val="99"/>
    <w:semiHidden/>
    <w:rsid w:val="00C05AD6"/>
    <w:rPr>
      <w:rFonts w:ascii="Arial" w:hAnsi="Arial"/>
      <w:szCs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645118">
      <w:bodyDiv w:val="1"/>
      <w:marLeft w:val="0"/>
      <w:marRight w:val="0"/>
      <w:marTop w:val="0"/>
      <w:marBottom w:val="0"/>
      <w:divBdr>
        <w:top w:val="none" w:sz="0" w:space="0" w:color="auto"/>
        <w:left w:val="none" w:sz="0" w:space="0" w:color="auto"/>
        <w:bottom w:val="none" w:sz="0" w:space="0" w:color="auto"/>
        <w:right w:val="none" w:sz="0" w:space="0" w:color="auto"/>
      </w:divBdr>
    </w:div>
    <w:div w:id="286469883">
      <w:bodyDiv w:val="1"/>
      <w:marLeft w:val="0"/>
      <w:marRight w:val="0"/>
      <w:marTop w:val="0"/>
      <w:marBottom w:val="0"/>
      <w:divBdr>
        <w:top w:val="none" w:sz="0" w:space="0" w:color="auto"/>
        <w:left w:val="none" w:sz="0" w:space="0" w:color="auto"/>
        <w:bottom w:val="none" w:sz="0" w:space="0" w:color="auto"/>
        <w:right w:val="none" w:sz="0" w:space="0" w:color="auto"/>
      </w:divBdr>
    </w:div>
    <w:div w:id="298457260">
      <w:bodyDiv w:val="1"/>
      <w:marLeft w:val="0"/>
      <w:marRight w:val="0"/>
      <w:marTop w:val="0"/>
      <w:marBottom w:val="0"/>
      <w:divBdr>
        <w:top w:val="none" w:sz="0" w:space="0" w:color="auto"/>
        <w:left w:val="none" w:sz="0" w:space="0" w:color="auto"/>
        <w:bottom w:val="none" w:sz="0" w:space="0" w:color="auto"/>
        <w:right w:val="none" w:sz="0" w:space="0" w:color="auto"/>
      </w:divBdr>
    </w:div>
    <w:div w:id="501551462">
      <w:bodyDiv w:val="1"/>
      <w:marLeft w:val="0"/>
      <w:marRight w:val="0"/>
      <w:marTop w:val="0"/>
      <w:marBottom w:val="0"/>
      <w:divBdr>
        <w:top w:val="none" w:sz="0" w:space="0" w:color="auto"/>
        <w:left w:val="none" w:sz="0" w:space="0" w:color="auto"/>
        <w:bottom w:val="none" w:sz="0" w:space="0" w:color="auto"/>
        <w:right w:val="none" w:sz="0" w:space="0" w:color="auto"/>
      </w:divBdr>
    </w:div>
    <w:div w:id="880901702">
      <w:bodyDiv w:val="1"/>
      <w:marLeft w:val="0"/>
      <w:marRight w:val="0"/>
      <w:marTop w:val="0"/>
      <w:marBottom w:val="0"/>
      <w:divBdr>
        <w:top w:val="none" w:sz="0" w:space="0" w:color="auto"/>
        <w:left w:val="none" w:sz="0" w:space="0" w:color="auto"/>
        <w:bottom w:val="none" w:sz="0" w:space="0" w:color="auto"/>
        <w:right w:val="none" w:sz="0" w:space="0" w:color="auto"/>
      </w:divBdr>
      <w:divsChild>
        <w:div w:id="939608751">
          <w:marLeft w:val="0"/>
          <w:marRight w:val="0"/>
          <w:marTop w:val="0"/>
          <w:marBottom w:val="0"/>
          <w:divBdr>
            <w:top w:val="none" w:sz="0" w:space="0" w:color="auto"/>
            <w:left w:val="none" w:sz="0" w:space="0" w:color="auto"/>
            <w:bottom w:val="none" w:sz="0" w:space="0" w:color="auto"/>
            <w:right w:val="none" w:sz="0" w:space="0" w:color="auto"/>
          </w:divBdr>
          <w:divsChild>
            <w:div w:id="130792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139542">
      <w:bodyDiv w:val="1"/>
      <w:marLeft w:val="0"/>
      <w:marRight w:val="0"/>
      <w:marTop w:val="0"/>
      <w:marBottom w:val="0"/>
      <w:divBdr>
        <w:top w:val="none" w:sz="0" w:space="0" w:color="auto"/>
        <w:left w:val="none" w:sz="0" w:space="0" w:color="auto"/>
        <w:bottom w:val="none" w:sz="0" w:space="0" w:color="auto"/>
        <w:right w:val="none" w:sz="0" w:space="0" w:color="auto"/>
      </w:divBdr>
    </w:div>
    <w:div w:id="2137137880">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1"/>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18" Type="http://schemas.openxmlformats.org/officeDocument/2006/relationships/image" Target="media/image9.jpg"/><Relationship Id="rId26" Type="http://schemas.openxmlformats.org/officeDocument/2006/relationships/chart" Target="charts/chart4.xml"/><Relationship Id="rId39" Type="http://schemas.openxmlformats.org/officeDocument/2006/relationships/chart" Target="charts/chart11.xml"/><Relationship Id="rId3" Type="http://schemas.openxmlformats.org/officeDocument/2006/relationships/styles" Target="styles.xml"/><Relationship Id="rId21" Type="http://schemas.openxmlformats.org/officeDocument/2006/relationships/header" Target="header4.xml"/><Relationship Id="rId34" Type="http://schemas.openxmlformats.org/officeDocument/2006/relationships/image" Target="media/image22.png"/><Relationship Id="rId42" Type="http://schemas.openxmlformats.org/officeDocument/2006/relationships/image" Target="cid:image001.png@01D77CE6.05F1BD50"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8.png"/><Relationship Id="rId25" Type="http://schemas.openxmlformats.org/officeDocument/2006/relationships/chart" Target="charts/chart3.xml"/><Relationship Id="rId33" Type="http://schemas.openxmlformats.org/officeDocument/2006/relationships/chart" Target="charts/chart9.xml"/><Relationship Id="rId38" Type="http://schemas.openxmlformats.org/officeDocument/2006/relationships/image" Target="media/image25.svg"/><Relationship Id="rId46" Type="http://schemas.openxmlformats.org/officeDocument/2006/relationships/chart" Target="charts/chart13.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header" Target="header3.xml"/><Relationship Id="rId29" Type="http://schemas.openxmlformats.org/officeDocument/2006/relationships/image" Target="media/image16.png"/><Relationship Id="rId41" Type="http://schemas.openxmlformats.org/officeDocument/2006/relationships/image" Target="media/image2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chart" Target="charts/chart2.xml"/><Relationship Id="rId32" Type="http://schemas.openxmlformats.org/officeDocument/2006/relationships/chart" Target="charts/chart8.xml"/><Relationship Id="rId37" Type="http://schemas.openxmlformats.org/officeDocument/2006/relationships/image" Target="media/image24.png"/><Relationship Id="rId40" Type="http://schemas.openxmlformats.org/officeDocument/2006/relationships/hyperlink" Target="https://cris.maastrichtuniversity.nl/en/publications/leren-onder-werkenden-met-een-kwetsbare-positie-op-de-arbeidsmark" TargetMode="External"/><Relationship Id="rId45" Type="http://schemas.openxmlformats.org/officeDocument/2006/relationships/chart" Target="charts/chart12.xml"/><Relationship Id="rId5" Type="http://schemas.openxmlformats.org/officeDocument/2006/relationships/webSettings" Target="webSettings.xml"/><Relationship Id="rId15" Type="http://schemas.openxmlformats.org/officeDocument/2006/relationships/hyperlink" Target="https://doi.org/10.3990/1.9789036552196" TargetMode="External"/><Relationship Id="rId23" Type="http://schemas.openxmlformats.org/officeDocument/2006/relationships/chart" Target="charts/chart1.xml"/><Relationship Id="rId28" Type="http://schemas.openxmlformats.org/officeDocument/2006/relationships/chart" Target="charts/chart6.xml"/><Relationship Id="rId36" Type="http://schemas.openxmlformats.org/officeDocument/2006/relationships/chart" Target="charts/chart10.xml"/><Relationship Id="rId10" Type="http://schemas.openxmlformats.org/officeDocument/2006/relationships/footer" Target="footer1.xml"/><Relationship Id="rId19" Type="http://schemas.openxmlformats.org/officeDocument/2006/relationships/header" Target="header2.xml"/><Relationship Id="rId31" Type="http://schemas.openxmlformats.org/officeDocument/2006/relationships/chart" Target="charts/chart7.xml"/><Relationship Id="rId44" Type="http://schemas.openxmlformats.org/officeDocument/2006/relationships/image" Target="cid:image001.png@01D77CE7.D0EFB920"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6.png"/><Relationship Id="rId22" Type="http://schemas.openxmlformats.org/officeDocument/2006/relationships/footer" Target="footer2.xml"/><Relationship Id="rId27" Type="http://schemas.openxmlformats.org/officeDocument/2006/relationships/chart" Target="charts/chart5.xml"/><Relationship Id="rId30" Type="http://schemas.openxmlformats.org/officeDocument/2006/relationships/image" Target="media/image17.svg"/><Relationship Id="rId35" Type="http://schemas.openxmlformats.org/officeDocument/2006/relationships/image" Target="media/image23.svg"/><Relationship Id="rId43" Type="http://schemas.openxmlformats.org/officeDocument/2006/relationships/image" Target="media/image27.png"/><Relationship Id="rId48" Type="http://schemas.openxmlformats.org/officeDocument/2006/relationships/theme" Target="theme/theme1.xml"/></Relationships>
</file>

<file path=word/_rels/endnotes.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oleObject" Target="file:///C:\Users\lotte\AppData\Local\Packages\microsoft.windowscommunicationsapps_8wekyb3d8bbwe\LocalState\Files\S0\4\Attachments\LISS%20figuren%2007-05%20LV%5b1424%5d.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file:///C:\Users\lotte\AppData\Local\Packages\microsoft.windowscommunicationsapps_8wekyb3d8bbwe\LocalState\Files\S0\4\Attachments\LISS%20figuren%2007-05%20LV%5b1424%5d.xlsx" TargetMode="External"/><Relationship Id="rId2" Type="http://schemas.microsoft.com/office/2011/relationships/chartColorStyle" Target="colors9.xml"/><Relationship Id="rId1" Type="http://schemas.microsoft.com/office/2011/relationships/chartStyle" Target="style9.xml"/></Relationships>
</file>

<file path=word/charts/_rels/chart11.xml.rels><?xml version="1.0" encoding="UTF-8" standalone="yes"?>
<Relationships xmlns="http://schemas.openxmlformats.org/package/2006/relationships"><Relationship Id="rId3" Type="http://schemas.openxmlformats.org/officeDocument/2006/relationships/oleObject" Target="file:///C:\Users\lotte\AppData\Local\Packages\microsoft.windowscommunicationsapps_8wekyb3d8bbwe\LocalState\Files\S0\4\Attachments\LISS%20figuren%2007-05%20LV%5b1424%5d.xlsx" TargetMode="External"/><Relationship Id="rId2" Type="http://schemas.microsoft.com/office/2011/relationships/chartColorStyle" Target="colors10.xml"/><Relationship Id="rId1" Type="http://schemas.microsoft.com/office/2011/relationships/chartStyle" Target="style10.xml"/></Relationships>
</file>

<file path=word/charts/_rels/chart12.xml.rels><?xml version="1.0" encoding="UTF-8" standalone="yes"?>
<Relationships xmlns="http://schemas.openxmlformats.org/package/2006/relationships"><Relationship Id="rId3" Type="http://schemas.openxmlformats.org/officeDocument/2006/relationships/oleObject" Target="file:///C:\Users\lotte\AppData\Local\Packages\microsoft.windowscommunicationsapps_8wekyb3d8bbwe\LocalState\Files\S0\4\Attachments\LISS%20figuren%2007-05%20LV%5b1424%5d.xlsx" TargetMode="External"/><Relationship Id="rId2" Type="http://schemas.microsoft.com/office/2011/relationships/chartColorStyle" Target="colors11.xml"/><Relationship Id="rId1" Type="http://schemas.microsoft.com/office/2011/relationships/chartStyle" Target="style11.xml"/></Relationships>
</file>

<file path=word/charts/_rels/chart13.xml.rels><?xml version="1.0" encoding="UTF-8" standalone="yes"?>
<Relationships xmlns="http://schemas.openxmlformats.org/package/2006/relationships"><Relationship Id="rId3" Type="http://schemas.openxmlformats.org/officeDocument/2006/relationships/oleObject" Target="file:///C:\Users\lotte\AppData\Local\Packages\microsoft.windowscommunicationsapps_8wekyb3d8bbwe\LocalState\Files\S0\4\Attachments\LISS%20figuren%2007-05%20LV%5b1424%5d.xlsx" TargetMode="External"/><Relationship Id="rId2" Type="http://schemas.microsoft.com/office/2011/relationships/chartColorStyle" Target="colors12.xml"/><Relationship Id="rId1" Type="http://schemas.microsoft.com/office/2011/relationships/chartStyle" Target="style12.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lotte\AppData\Local\Packages\microsoft.windowscommunicationsapps_8wekyb3d8bbwe\LocalState\Files\S0\4\Attachments\LISS%20figuren%2007-05%20LV%5b1424%5d.xlsx" TargetMode="Externa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chartUserShapes" Target="../drawings/drawing1.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lotte\AppData\Local\Packages\microsoft.windowscommunicationsapps_8wekyb3d8bbwe\LocalState\Files\S0\4\Attachments\LISS%20figuren%2007-05%20LV%5b1424%5d.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lotte\AppData\Local\Packages\microsoft.windowscommunicationsapps_8wekyb3d8bbwe\LocalState\Files\S0\4\Attachments\LISS%20figuren%2007-05%20LV%5b1424%5d.xlsx" TargetMode="Externa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chartUserShapes" Target="../drawings/drawing2.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lotte\AppData\Local\Packages\microsoft.windowscommunicationsapps_8wekyb3d8bbwe\LocalState\Files\S0\4\Attachments\LISS%20figuren%2007-05%20LV%5b1424%5d.xlsx" TargetMode="Externa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chartUserShapes" Target="../drawings/drawing3.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lotte\AppData\Local\Packages\microsoft.windowscommunicationsapps_8wekyb3d8bbwe\LocalState\Files\S0\4\Attachments\LISS%20figuren%2007-05%20LV%5b1424%5d.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C:\Users\lotte\AppData\Local\Packages\microsoft.windowscommunicationsapps_8wekyb3d8bbwe\LocalState\Files\S0\4\Attachments\LISS%20figuren%2007-05%20LV%5b1424%5d.xlsx" TargetMode="External"/><Relationship Id="rId2" Type="http://schemas.microsoft.com/office/2011/relationships/chartColorStyle" Target="colors7.xml"/><Relationship Id="rId1" Type="http://schemas.microsoft.com/office/2011/relationships/chartStyle" Target="style7.xml"/><Relationship Id="rId4" Type="http://schemas.openxmlformats.org/officeDocument/2006/relationships/chartUserShapes" Target="../drawings/drawing4.xml"/></Relationships>
</file>

<file path=word/charts/_rels/chart8.xml.rels><?xml version="1.0" encoding="UTF-8" standalone="yes"?>
<Relationships xmlns="http://schemas.openxmlformats.org/package/2006/relationships"><Relationship Id="rId3" Type="http://schemas.openxmlformats.org/officeDocument/2006/relationships/oleObject" Target="file:///C:\Users\lotte\AppData\Local\Packages\microsoft.windowscommunicationsapps_8wekyb3d8bbwe\LocalState\Files\S0\4\Attachments\LISS%20figuren%2007-05%20LV%5b1424%5d.xlsx" TargetMode="External"/><Relationship Id="rId2" Type="http://schemas.microsoft.com/office/2011/relationships/chartColorStyle" Target="colors8.xml"/><Relationship Id="rId1" Type="http://schemas.microsoft.com/office/2011/relationships/chartStyle" Target="style8.xml"/><Relationship Id="rId4" Type="http://schemas.openxmlformats.org/officeDocument/2006/relationships/chartUserShapes" Target="../drawings/drawing5.xml"/></Relationships>
</file>

<file path=word/charts/_rels/chart9.xml.rels><?xml version="1.0" encoding="UTF-8" standalone="yes"?>
<Relationships xmlns="http://schemas.openxmlformats.org/package/2006/relationships"><Relationship Id="rId1" Type="http://schemas.openxmlformats.org/officeDocument/2006/relationships/oleObject" Target="file:///C:\Users\lotte\AppData\Local\Packages\microsoft.windowscommunicationsapps_8wekyb3d8bbwe\LocalState\Files\S0\4\Attachments\LISS%20figuren%2007-05%20LV%5b1424%5d.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1200" b="1" i="0" u="none" strike="noStrike" kern="1200" spc="0" baseline="0">
                <a:solidFill>
                  <a:schemeClr val="tx1">
                    <a:lumMod val="65000"/>
                    <a:lumOff val="35000"/>
                  </a:schemeClr>
                </a:solidFill>
                <a:latin typeface="+mj-lt"/>
                <a:ea typeface="+mn-ea"/>
                <a:cs typeface="+mn-cs"/>
              </a:defRPr>
            </a:pPr>
            <a:r>
              <a:rPr lang="nl-NL" sz="1200" b="1">
                <a:latin typeface="+mj-lt"/>
              </a:rPr>
              <a:t>... maar </a:t>
            </a:r>
            <a:r>
              <a:rPr lang="nl-NL" sz="1200" b="1" baseline="0">
                <a:latin typeface="+mj-lt"/>
              </a:rPr>
              <a:t>in de sterker automatiseerbare beroepen is de bereidheid lager </a:t>
            </a:r>
            <a:endParaRPr lang="nl-NL" sz="1200" b="1">
              <a:latin typeface="+mj-lt"/>
            </a:endParaRPr>
          </a:p>
        </c:rich>
      </c:tx>
      <c:overlay val="0"/>
      <c:spPr>
        <a:noFill/>
        <a:ln>
          <a:noFill/>
        </a:ln>
        <a:effectLst/>
      </c:spPr>
      <c:txPr>
        <a:bodyPr rot="0" spcFirstLastPara="1" vertOverflow="ellipsis" vert="horz" wrap="square" anchor="ctr" anchorCtr="1"/>
        <a:lstStyle/>
        <a:p>
          <a:pPr>
            <a:defRPr sz="1200" b="1" i="0" u="none" strike="noStrike" kern="1200" spc="0" baseline="0">
              <a:solidFill>
                <a:schemeClr val="tx1">
                  <a:lumMod val="65000"/>
                  <a:lumOff val="35000"/>
                </a:schemeClr>
              </a:solidFill>
              <a:latin typeface="+mj-lt"/>
              <a:ea typeface="+mn-ea"/>
              <a:cs typeface="+mn-cs"/>
            </a:defRPr>
          </a:pPr>
          <a:endParaRPr lang="nl-NL"/>
        </a:p>
      </c:txPr>
    </c:title>
    <c:autoTitleDeleted val="0"/>
    <c:plotArea>
      <c:layout/>
      <c:barChart>
        <c:barDir val="col"/>
        <c:grouping val="stacked"/>
        <c:varyColors val="0"/>
        <c:ser>
          <c:idx val="0"/>
          <c:order val="0"/>
          <c:tx>
            <c:strRef>
              <c:f>BEREIDHEID!$B$31</c:f>
              <c:strCache>
                <c:ptCount val="1"/>
                <c:pt idx="0">
                  <c:v>wel bereid</c:v>
                </c:pt>
              </c:strCache>
            </c:strRef>
          </c:tx>
          <c:spPr>
            <a:solidFill>
              <a:schemeClr val="accent1">
                <a:shade val="6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nl-NL"/>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BEREIDHEID!$C$30:$E$30</c:f>
              <c:strCache>
                <c:ptCount val="3"/>
                <c:pt idx="0">
                  <c:v>Ondergemiddeld</c:v>
                </c:pt>
                <c:pt idx="1">
                  <c:v>Gemiddeld</c:v>
                </c:pt>
                <c:pt idx="2">
                  <c:v>Bovengemiddeld</c:v>
                </c:pt>
              </c:strCache>
            </c:strRef>
          </c:cat>
          <c:val>
            <c:numRef>
              <c:f>BEREIDHEID!$C$31:$E$31</c:f>
              <c:numCache>
                <c:formatCode>0%</c:formatCode>
                <c:ptCount val="3"/>
                <c:pt idx="0">
                  <c:v>0.73758865248226946</c:v>
                </c:pt>
                <c:pt idx="1">
                  <c:v>0.67493796526054584</c:v>
                </c:pt>
                <c:pt idx="2">
                  <c:v>0.62222222222222223</c:v>
                </c:pt>
              </c:numCache>
            </c:numRef>
          </c:val>
          <c:extLst>
            <c:ext xmlns:c16="http://schemas.microsoft.com/office/drawing/2014/chart" uri="{C3380CC4-5D6E-409C-BE32-E72D297353CC}">
              <c16:uniqueId val="{00000000-A68E-4857-A906-4C235796FB3B}"/>
            </c:ext>
          </c:extLst>
        </c:ser>
        <c:ser>
          <c:idx val="1"/>
          <c:order val="1"/>
          <c:tx>
            <c:strRef>
              <c:f>BEREIDHEID!$B$32</c:f>
              <c:strCache>
                <c:ptCount val="1"/>
                <c:pt idx="0">
                  <c:v>neutraal</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nl-NL"/>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BEREIDHEID!$C$30:$E$30</c:f>
              <c:strCache>
                <c:ptCount val="3"/>
                <c:pt idx="0">
                  <c:v>Ondergemiddeld</c:v>
                </c:pt>
                <c:pt idx="1">
                  <c:v>Gemiddeld</c:v>
                </c:pt>
                <c:pt idx="2">
                  <c:v>Bovengemiddeld</c:v>
                </c:pt>
              </c:strCache>
            </c:strRef>
          </c:cat>
          <c:val>
            <c:numRef>
              <c:f>BEREIDHEID!$C$32:$E$32</c:f>
              <c:numCache>
                <c:formatCode>0%</c:formatCode>
                <c:ptCount val="3"/>
                <c:pt idx="0">
                  <c:v>0.19148936170212769</c:v>
                </c:pt>
                <c:pt idx="1">
                  <c:v>0.23573200992555832</c:v>
                </c:pt>
                <c:pt idx="2">
                  <c:v>0.25777777777777777</c:v>
                </c:pt>
              </c:numCache>
            </c:numRef>
          </c:val>
          <c:extLst>
            <c:ext xmlns:c16="http://schemas.microsoft.com/office/drawing/2014/chart" uri="{C3380CC4-5D6E-409C-BE32-E72D297353CC}">
              <c16:uniqueId val="{00000001-A68E-4857-A906-4C235796FB3B}"/>
            </c:ext>
          </c:extLst>
        </c:ser>
        <c:ser>
          <c:idx val="2"/>
          <c:order val="2"/>
          <c:tx>
            <c:strRef>
              <c:f>BEREIDHEID!$B$33</c:f>
              <c:strCache>
                <c:ptCount val="1"/>
                <c:pt idx="0">
                  <c:v>niet bereid</c:v>
                </c:pt>
              </c:strCache>
            </c:strRef>
          </c:tx>
          <c:spPr>
            <a:solidFill>
              <a:schemeClr val="accent1">
                <a:tint val="6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nl-NL"/>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BEREIDHEID!$C$30:$E$30</c:f>
              <c:strCache>
                <c:ptCount val="3"/>
                <c:pt idx="0">
                  <c:v>Ondergemiddeld</c:v>
                </c:pt>
                <c:pt idx="1">
                  <c:v>Gemiddeld</c:v>
                </c:pt>
                <c:pt idx="2">
                  <c:v>Bovengemiddeld</c:v>
                </c:pt>
              </c:strCache>
            </c:strRef>
          </c:cat>
          <c:val>
            <c:numRef>
              <c:f>BEREIDHEID!$C$33:$E$33</c:f>
              <c:numCache>
                <c:formatCode>0%</c:formatCode>
                <c:ptCount val="3"/>
                <c:pt idx="0">
                  <c:v>7.0921985815602828E-2</c:v>
                </c:pt>
                <c:pt idx="1">
                  <c:v>8.9330024813895792E-2</c:v>
                </c:pt>
                <c:pt idx="2">
                  <c:v>0.12</c:v>
                </c:pt>
              </c:numCache>
            </c:numRef>
          </c:val>
          <c:extLst>
            <c:ext xmlns:c16="http://schemas.microsoft.com/office/drawing/2014/chart" uri="{C3380CC4-5D6E-409C-BE32-E72D297353CC}">
              <c16:uniqueId val="{00000002-A68E-4857-A906-4C235796FB3B}"/>
            </c:ext>
          </c:extLst>
        </c:ser>
        <c:dLbls>
          <c:dLblPos val="ctr"/>
          <c:showLegendKey val="0"/>
          <c:showVal val="1"/>
          <c:showCatName val="0"/>
          <c:showSerName val="0"/>
          <c:showPercent val="0"/>
          <c:showBubbleSize val="0"/>
        </c:dLbls>
        <c:gapWidth val="150"/>
        <c:overlap val="100"/>
        <c:axId val="393922592"/>
        <c:axId val="393925544"/>
      </c:barChart>
      <c:catAx>
        <c:axId val="393922592"/>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F&amp;O Automatiseringsrisico</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nl-NL"/>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393925544"/>
        <c:crosses val="autoZero"/>
        <c:auto val="1"/>
        <c:lblAlgn val="ctr"/>
        <c:lblOffset val="100"/>
        <c:noMultiLvlLbl val="0"/>
      </c:catAx>
      <c:valAx>
        <c:axId val="393925544"/>
        <c:scaling>
          <c:orientation val="minMax"/>
          <c:max val="1"/>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Percentage bereidheid</a:t>
                </a:r>
                <a:r>
                  <a:rPr lang="en-US" baseline="0"/>
                  <a:t> omscholing</a:t>
                </a:r>
                <a:endParaRPr lang="en-US"/>
              </a:p>
            </c:rich>
          </c:tx>
          <c:layout>
            <c:manualLayout>
              <c:xMode val="edge"/>
              <c:yMode val="edge"/>
              <c:x val="5.2770448548812667E-2"/>
              <c:y val="0.21500498172529775"/>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nl-NL"/>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393922592"/>
        <c:crosses val="autoZero"/>
        <c:crossBetween val="between"/>
      </c:valAx>
      <c:spPr>
        <a:noFill/>
        <a:ln>
          <a:noFill/>
        </a:ln>
        <a:effectLst/>
      </c:spPr>
    </c:plotArea>
    <c:legend>
      <c:legendPos val="b"/>
      <c:layout>
        <c:manualLayout>
          <c:xMode val="edge"/>
          <c:yMode val="edge"/>
          <c:x val="0.28152272522662897"/>
          <c:y val="0.89276889694676154"/>
          <c:w val="0.52138699021461365"/>
          <c:h val="8.324175878926296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legend>
    <c:plotVisOnly val="1"/>
    <c:dispBlanksAs val="gap"/>
    <c:showDLblsOverMax val="0"/>
  </c:chart>
  <c:spPr>
    <a:noFill/>
    <a:ln w="9525" cap="flat" cmpd="sng" algn="ctr">
      <a:noFill/>
      <a:round/>
    </a:ln>
    <a:effectLst/>
  </c:spPr>
  <c:txPr>
    <a:bodyPr/>
    <a:lstStyle/>
    <a:p>
      <a:pPr>
        <a:defRPr/>
      </a:pPr>
      <a:endParaRPr lang="nl-NL"/>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chart>
    <c:title>
      <c:tx>
        <c:rich>
          <a:bodyPr rot="0" spcFirstLastPara="1" vertOverflow="ellipsis" vert="horz" wrap="square" anchor="ctr" anchorCtr="1"/>
          <a:lstStyle/>
          <a:p>
            <a:pPr algn="ctr" rtl="0">
              <a:defRPr lang="nl-NL" sz="1400" b="1" i="0" u="none" strike="noStrike" kern="1200" spc="0" baseline="0">
                <a:solidFill>
                  <a:prstClr val="black">
                    <a:lumMod val="65000"/>
                    <a:lumOff val="35000"/>
                  </a:prstClr>
                </a:solidFill>
                <a:latin typeface="+mj-lt"/>
                <a:ea typeface="+mn-ea"/>
                <a:cs typeface="+mn-cs"/>
              </a:defRPr>
            </a:pPr>
            <a:r>
              <a:rPr lang="nl-NL" sz="1400" b="1" i="0" u="none" strike="noStrike" kern="1200" spc="0" baseline="0">
                <a:solidFill>
                  <a:prstClr val="black">
                    <a:lumMod val="65000"/>
                    <a:lumOff val="35000"/>
                  </a:prstClr>
                </a:solidFill>
                <a:latin typeface="+mj-lt"/>
                <a:ea typeface="+mn-ea"/>
                <a:cs typeface="+mn-cs"/>
              </a:rPr>
              <a:t>Gelijke kansen om te leren</a:t>
            </a:r>
          </a:p>
        </c:rich>
      </c:tx>
      <c:layout>
        <c:manualLayout>
          <c:xMode val="edge"/>
          <c:yMode val="edge"/>
          <c:x val="0.31891801568282219"/>
          <c:y val="7.4946466809421838E-2"/>
        </c:manualLayout>
      </c:layout>
      <c:overlay val="0"/>
      <c:spPr>
        <a:noFill/>
        <a:ln>
          <a:noFill/>
        </a:ln>
        <a:effectLst/>
      </c:spPr>
      <c:txPr>
        <a:bodyPr rot="0" spcFirstLastPara="1" vertOverflow="ellipsis" vert="horz" wrap="square" anchor="ctr" anchorCtr="1"/>
        <a:lstStyle/>
        <a:p>
          <a:pPr algn="ctr" rtl="0">
            <a:defRPr lang="nl-NL" sz="1400" b="1" i="0" u="none" strike="noStrike" kern="1200" spc="0" baseline="0">
              <a:solidFill>
                <a:prstClr val="black">
                  <a:lumMod val="65000"/>
                  <a:lumOff val="35000"/>
                </a:prstClr>
              </a:solidFill>
              <a:latin typeface="+mj-lt"/>
              <a:ea typeface="+mn-ea"/>
              <a:cs typeface="+mn-cs"/>
            </a:defRPr>
          </a:pPr>
          <a:endParaRPr lang="nl-NL"/>
        </a:p>
      </c:txPr>
    </c:title>
    <c:autoTitleDeleted val="0"/>
    <c:plotArea>
      <c:layout>
        <c:manualLayout>
          <c:layoutTarget val="inner"/>
          <c:xMode val="edge"/>
          <c:yMode val="edge"/>
          <c:x val="0.24063051901121055"/>
          <c:y val="0.19465426832352595"/>
          <c:w val="0.52829031397813242"/>
          <c:h val="0.52885593529930819"/>
        </c:manualLayout>
      </c:layout>
      <c:doughnutChart>
        <c:varyColors val="1"/>
        <c:ser>
          <c:idx val="0"/>
          <c:order val="0"/>
          <c:dPt>
            <c:idx val="0"/>
            <c:bubble3D val="0"/>
            <c:spPr>
              <a:solidFill>
                <a:srgbClr val="FF0000"/>
              </a:solidFill>
              <a:ln w="19050">
                <a:solidFill>
                  <a:schemeClr val="lt1"/>
                </a:solidFill>
              </a:ln>
              <a:effectLst/>
            </c:spPr>
            <c:extLst>
              <c:ext xmlns:c16="http://schemas.microsoft.com/office/drawing/2014/chart" uri="{C3380CC4-5D6E-409C-BE32-E72D297353CC}">
                <c16:uniqueId val="{00000001-745F-45C5-A301-024FD926E455}"/>
              </c:ext>
            </c:extLst>
          </c:dPt>
          <c:dPt>
            <c:idx val="1"/>
            <c:bubble3D val="0"/>
            <c:spPr>
              <a:solidFill>
                <a:schemeClr val="bg1">
                  <a:lumMod val="85000"/>
                </a:schemeClr>
              </a:solidFill>
              <a:ln w="19050">
                <a:solidFill>
                  <a:schemeClr val="lt1"/>
                </a:solidFill>
              </a:ln>
              <a:effectLst/>
            </c:spPr>
            <c:extLst>
              <c:ext xmlns:c16="http://schemas.microsoft.com/office/drawing/2014/chart" uri="{C3380CC4-5D6E-409C-BE32-E72D297353CC}">
                <c16:uniqueId val="{00000003-745F-45C5-A301-024FD926E455}"/>
              </c:ext>
            </c:extLst>
          </c:dPt>
          <c:dPt>
            <c:idx val="2"/>
            <c:bubble3D val="0"/>
            <c:spPr>
              <a:solidFill>
                <a:srgbClr val="00B050"/>
              </a:solidFill>
              <a:ln w="19050">
                <a:solidFill>
                  <a:schemeClr val="lt1"/>
                </a:solidFill>
              </a:ln>
              <a:effectLst/>
            </c:spPr>
            <c:extLst>
              <c:ext xmlns:c16="http://schemas.microsoft.com/office/drawing/2014/chart" uri="{C3380CC4-5D6E-409C-BE32-E72D297353CC}">
                <c16:uniqueId val="{00000005-745F-45C5-A301-024FD926E455}"/>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nl-NL"/>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TOEGANG!$H$34:$H$36</c:f>
              <c:strCache>
                <c:ptCount val="3"/>
                <c:pt idx="0">
                  <c:v>Kansen ongelijk verdeeld</c:v>
                </c:pt>
                <c:pt idx="1">
                  <c:v>Neutraal</c:v>
                </c:pt>
                <c:pt idx="2">
                  <c:v>Kansen gelijk verdeeld</c:v>
                </c:pt>
              </c:strCache>
            </c:strRef>
          </c:cat>
          <c:val>
            <c:numRef>
              <c:f>TOEGANG!$I$34:$I$36</c:f>
              <c:numCache>
                <c:formatCode>###0</c:formatCode>
                <c:ptCount val="3"/>
                <c:pt idx="0">
                  <c:v>518</c:v>
                </c:pt>
                <c:pt idx="1">
                  <c:v>507</c:v>
                </c:pt>
                <c:pt idx="2">
                  <c:v>865</c:v>
                </c:pt>
              </c:numCache>
            </c:numRef>
          </c:val>
          <c:extLst>
            <c:ext xmlns:c16="http://schemas.microsoft.com/office/drawing/2014/chart" uri="{C3380CC4-5D6E-409C-BE32-E72D297353CC}">
              <c16:uniqueId val="{00000006-745F-45C5-A301-024FD926E455}"/>
            </c:ext>
          </c:extLst>
        </c:ser>
        <c:dLbls>
          <c:showLegendKey val="0"/>
          <c:showVal val="0"/>
          <c:showCatName val="0"/>
          <c:showSerName val="0"/>
          <c:showPercent val="1"/>
          <c:showBubbleSize val="0"/>
          <c:showLeaderLines val="1"/>
        </c:dLbls>
        <c:firstSliceAng val="0"/>
        <c:holeSize val="50"/>
      </c:doughnutChart>
      <c:spPr>
        <a:noFill/>
        <a:ln>
          <a:noFill/>
        </a:ln>
        <a:effectLst/>
      </c:spPr>
    </c:plotArea>
    <c:legend>
      <c:legendPos val="b"/>
      <c:layout>
        <c:manualLayout>
          <c:xMode val="edge"/>
          <c:yMode val="edge"/>
          <c:x val="4.5345067160722556E-2"/>
          <c:y val="0.74259331073979762"/>
          <c:w val="0.9"/>
          <c:h val="6.0225260921613927E-2"/>
        </c:manualLayout>
      </c:layout>
      <c:overlay val="0"/>
      <c:spPr>
        <a:noFill/>
        <a:ln>
          <a:noFill/>
        </a:ln>
        <a:effectLst/>
      </c:spPr>
      <c:txPr>
        <a:bodyPr rot="0" spcFirstLastPara="1" vertOverflow="ellipsis" vert="horz" wrap="square" anchor="ctr" anchorCtr="1"/>
        <a:lstStyle/>
        <a:p>
          <a:pPr>
            <a:defRPr lang="en-US" sz="900" b="0" i="0" u="none" strike="noStrike" kern="1200" baseline="0">
              <a:solidFill>
                <a:schemeClr val="tx1"/>
              </a:solidFill>
              <a:latin typeface="+mj-lt"/>
              <a:ea typeface="+mn-ea"/>
              <a:cs typeface="+mn-cs"/>
            </a:defRPr>
          </a:pPr>
          <a:endParaRPr lang="nl-N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a:pPr>
      <a:endParaRPr lang="nl-NL"/>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1200" b="1" i="0" u="none" strike="noStrike" kern="1200" spc="0" baseline="0">
                <a:solidFill>
                  <a:schemeClr val="tx1">
                    <a:lumMod val="65000"/>
                    <a:lumOff val="35000"/>
                  </a:schemeClr>
                </a:solidFill>
                <a:latin typeface="+mj-lt"/>
                <a:ea typeface="+mn-ea"/>
                <a:cs typeface="+mn-cs"/>
              </a:defRPr>
            </a:pPr>
            <a:r>
              <a:rPr lang="nl-NL" sz="1200" b="1">
                <a:latin typeface="+mj-lt"/>
              </a:rPr>
              <a:t>59%</a:t>
            </a:r>
            <a:r>
              <a:rPr lang="nl-NL" sz="1200" b="1" baseline="0">
                <a:latin typeface="+mj-lt"/>
              </a:rPr>
              <a:t> van de werknemers wordt niet gestimuleerd</a:t>
            </a:r>
            <a:r>
              <a:rPr lang="nl-NL" sz="1200" b="1">
                <a:latin typeface="+mj-lt"/>
              </a:rPr>
              <a:t> zich voor te bereiden op technologische ontwikkelingen die de inhoud van het werk veranderen</a:t>
            </a:r>
          </a:p>
        </c:rich>
      </c:tx>
      <c:layout>
        <c:manualLayout>
          <c:xMode val="edge"/>
          <c:yMode val="edge"/>
          <c:x val="0.11063960479609652"/>
          <c:y val="0.11536970297367927"/>
        </c:manualLayout>
      </c:layout>
      <c:overlay val="0"/>
      <c:spPr>
        <a:noFill/>
        <a:ln>
          <a:noFill/>
        </a:ln>
        <a:effectLst/>
      </c:spPr>
      <c:txPr>
        <a:bodyPr rot="0" spcFirstLastPara="1" vertOverflow="ellipsis" vert="horz" wrap="square" anchor="ctr" anchorCtr="1"/>
        <a:lstStyle/>
        <a:p>
          <a:pPr algn="ctr">
            <a:defRPr sz="1200" b="1" i="0" u="none" strike="noStrike" kern="1200" spc="0" baseline="0">
              <a:solidFill>
                <a:schemeClr val="tx1">
                  <a:lumMod val="65000"/>
                  <a:lumOff val="35000"/>
                </a:schemeClr>
              </a:solidFill>
              <a:latin typeface="+mj-lt"/>
              <a:ea typeface="+mn-ea"/>
              <a:cs typeface="+mn-cs"/>
            </a:defRPr>
          </a:pPr>
          <a:endParaRPr lang="nl-NL"/>
        </a:p>
      </c:txPr>
    </c:title>
    <c:autoTitleDeleted val="0"/>
    <c:plotArea>
      <c:layout>
        <c:manualLayout>
          <c:layoutTarget val="inner"/>
          <c:xMode val="edge"/>
          <c:yMode val="edge"/>
          <c:x val="0.35245354793205913"/>
          <c:y val="0.33143984220907297"/>
          <c:w val="0.62111473400626682"/>
          <c:h val="0.62911242603550299"/>
        </c:manualLayout>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nl-N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'HR TOOLS'!$A$3:$A$12</c:f>
              <c:strCache>
                <c:ptCount val="10"/>
                <c:pt idx="0">
                  <c:v>Regelmatige intervisie</c:v>
                </c:pt>
                <c:pt idx="1">
                  <c:v>Persoonlijk opleidings- of ontwikkelingsplan</c:v>
                </c:pt>
                <c:pt idx="2">
                  <c:v>Prestatiebeloning</c:v>
                </c:pt>
                <c:pt idx="3">
                  <c:v>Coaching</c:v>
                </c:pt>
                <c:pt idx="4">
                  <c:v>Taakroulatie</c:v>
                </c:pt>
                <c:pt idx="5">
                  <c:v>Interne detachering</c:v>
                </c:pt>
                <c:pt idx="6">
                  <c:v>Regelmatige supervisie</c:v>
                </c:pt>
                <c:pt idx="7">
                  <c:v>Loopbaanplan</c:v>
                </c:pt>
                <c:pt idx="8">
                  <c:v>Functionerings- en/of beoordelingsgesprekken</c:v>
                </c:pt>
                <c:pt idx="9">
                  <c:v>Functieroulatie</c:v>
                </c:pt>
              </c:strCache>
            </c:strRef>
          </c:cat>
          <c:val>
            <c:numRef>
              <c:f>'HR TOOLS'!$B$3:$B$12</c:f>
              <c:numCache>
                <c:formatCode>###0.0</c:formatCode>
                <c:ptCount val="10"/>
                <c:pt idx="0">
                  <c:v>8.8142707240293809</c:v>
                </c:pt>
                <c:pt idx="1">
                  <c:v>5.6138509968520465</c:v>
                </c:pt>
                <c:pt idx="2">
                  <c:v>5.6138509968520465</c:v>
                </c:pt>
                <c:pt idx="3">
                  <c:v>5.0891920251836309</c:v>
                </c:pt>
                <c:pt idx="4">
                  <c:v>4.3022035676810075</c:v>
                </c:pt>
                <c:pt idx="5">
                  <c:v>3.4627492130115427</c:v>
                </c:pt>
                <c:pt idx="6">
                  <c:v>2.8856243441762857</c:v>
                </c:pt>
                <c:pt idx="7">
                  <c:v>2.3084994753410282</c:v>
                </c:pt>
                <c:pt idx="8">
                  <c:v>1.6264428121720882</c:v>
                </c:pt>
                <c:pt idx="9">
                  <c:v>0.94438614900314799</c:v>
                </c:pt>
              </c:numCache>
            </c:numRef>
          </c:val>
          <c:extLst>
            <c:ext xmlns:c16="http://schemas.microsoft.com/office/drawing/2014/chart" uri="{C3380CC4-5D6E-409C-BE32-E72D297353CC}">
              <c16:uniqueId val="{00000000-3865-46E0-BE7F-F3B562E08DAF}"/>
            </c:ext>
          </c:extLst>
        </c:ser>
        <c:dLbls>
          <c:showLegendKey val="0"/>
          <c:showVal val="0"/>
          <c:showCatName val="0"/>
          <c:showSerName val="0"/>
          <c:showPercent val="0"/>
          <c:showBubbleSize val="0"/>
        </c:dLbls>
        <c:gapWidth val="182"/>
        <c:axId val="627816696"/>
        <c:axId val="627816368"/>
      </c:barChart>
      <c:catAx>
        <c:axId val="627816696"/>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j-lt"/>
                <a:ea typeface="+mn-ea"/>
                <a:cs typeface="+mn-cs"/>
              </a:defRPr>
            </a:pPr>
            <a:endParaRPr lang="nl-NL"/>
          </a:p>
        </c:txPr>
        <c:crossAx val="627816368"/>
        <c:crosses val="autoZero"/>
        <c:auto val="1"/>
        <c:lblAlgn val="ctr"/>
        <c:lblOffset val="10"/>
        <c:noMultiLvlLbl val="0"/>
      </c:catAx>
      <c:valAx>
        <c:axId val="627816368"/>
        <c:scaling>
          <c:orientation val="minMax"/>
        </c:scaling>
        <c:delete val="0"/>
        <c:axPos val="t"/>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627816696"/>
        <c:crossesAt val="1"/>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nl-NL"/>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j-lt"/>
                <a:ea typeface="+mn-ea"/>
                <a:cs typeface="+mn-cs"/>
              </a:defRPr>
            </a:pPr>
            <a:endParaRPr lang="en-US" b="1"/>
          </a:p>
        </c:rich>
      </c:tx>
      <c:layout>
        <c:manualLayout>
          <c:xMode val="edge"/>
          <c:yMode val="edge"/>
          <c:x val="1.9782393669630092E-5"/>
          <c:y val="0"/>
        </c:manualLayout>
      </c:layout>
      <c:overlay val="0"/>
      <c:spPr>
        <a:noFill/>
        <a:ln>
          <a:noFill/>
        </a:ln>
        <a:effectLst/>
      </c:spPr>
      <c:txPr>
        <a:bodyPr rot="0" spcFirstLastPara="1" vertOverflow="ellipsis" vert="horz" wrap="square" anchor="ctr" anchorCtr="1"/>
        <a:lstStyle/>
        <a:p>
          <a:pPr>
            <a:defRPr sz="1400" b="1" i="0" u="none" strike="noStrike" kern="1200" spc="0" baseline="0">
              <a:solidFill>
                <a:schemeClr val="tx1">
                  <a:lumMod val="65000"/>
                  <a:lumOff val="35000"/>
                </a:schemeClr>
              </a:solidFill>
              <a:latin typeface="+mj-lt"/>
              <a:ea typeface="+mn-ea"/>
              <a:cs typeface="+mn-cs"/>
            </a:defRPr>
          </a:pPr>
          <a:endParaRPr lang="nl-NL"/>
        </a:p>
      </c:txPr>
    </c:title>
    <c:autoTitleDeleted val="0"/>
    <c:plotArea>
      <c:layout>
        <c:manualLayout>
          <c:layoutTarget val="inner"/>
          <c:xMode val="edge"/>
          <c:yMode val="edge"/>
          <c:x val="0.13328224179692671"/>
          <c:y val="0.14615219721329048"/>
          <c:w val="0.84297888579951241"/>
          <c:h val="0.63829185338970895"/>
        </c:manualLayout>
      </c:layout>
      <c:barChart>
        <c:barDir val="col"/>
        <c:grouping val="stacked"/>
        <c:varyColors val="0"/>
        <c:ser>
          <c:idx val="0"/>
          <c:order val="0"/>
          <c:tx>
            <c:strRef>
              <c:f>'PERCEPTIE-DAADWERKELIJK RISICO3'!$C$17</c:f>
              <c:strCache>
                <c:ptCount val="1"/>
                <c:pt idx="0">
                  <c:v>Laag</c:v>
                </c:pt>
              </c:strCache>
            </c:strRef>
          </c:tx>
          <c:spPr>
            <a:solidFill>
              <a:schemeClr val="accent1">
                <a:shade val="65000"/>
              </a:schemeClr>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bg1"/>
                    </a:solidFill>
                    <a:latin typeface="+mj-lt"/>
                    <a:ea typeface="+mn-ea"/>
                    <a:cs typeface="+mn-cs"/>
                  </a:defRPr>
                </a:pPr>
                <a:endParaRPr lang="nl-NL"/>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'PERCEPTIE-DAADWERKELIJK RISICO3'!$D$16:$F$16</c:f>
              <c:strCache>
                <c:ptCount val="3"/>
                <c:pt idx="0">
                  <c:v>Ondergemiddeld</c:v>
                </c:pt>
                <c:pt idx="1">
                  <c:v>Gemiddeld</c:v>
                </c:pt>
                <c:pt idx="2">
                  <c:v>Bovengemiddeld</c:v>
                </c:pt>
              </c:strCache>
            </c:strRef>
          </c:cat>
          <c:val>
            <c:numRef>
              <c:f>'PERCEPTIE-DAADWERKELIJK RISICO3'!$D$17:$F$17</c:f>
              <c:numCache>
                <c:formatCode>0%</c:formatCode>
                <c:ptCount val="3"/>
                <c:pt idx="0">
                  <c:v>0.86997635933806139</c:v>
                </c:pt>
                <c:pt idx="1">
                  <c:v>0.73449131513647647</c:v>
                </c:pt>
                <c:pt idx="2">
                  <c:v>0.63111111111111107</c:v>
                </c:pt>
              </c:numCache>
            </c:numRef>
          </c:val>
          <c:extLst>
            <c:ext xmlns:c16="http://schemas.microsoft.com/office/drawing/2014/chart" uri="{C3380CC4-5D6E-409C-BE32-E72D297353CC}">
              <c16:uniqueId val="{00000000-4817-46E9-ACC9-1D9F6A6D46B0}"/>
            </c:ext>
          </c:extLst>
        </c:ser>
        <c:ser>
          <c:idx val="1"/>
          <c:order val="1"/>
          <c:tx>
            <c:strRef>
              <c:f>'PERCEPTIE-DAADWERKELIJK RISICO3'!$C$18</c:f>
              <c:strCache>
                <c:ptCount val="1"/>
                <c:pt idx="0">
                  <c:v>Weet niet</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bg1"/>
                    </a:solidFill>
                    <a:latin typeface="+mj-lt"/>
                    <a:ea typeface="+mn-ea"/>
                    <a:cs typeface="+mn-cs"/>
                  </a:defRPr>
                </a:pPr>
                <a:endParaRPr lang="nl-NL"/>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'PERCEPTIE-DAADWERKELIJK RISICO3'!$D$16:$F$16</c:f>
              <c:strCache>
                <c:ptCount val="3"/>
                <c:pt idx="0">
                  <c:v>Ondergemiddeld</c:v>
                </c:pt>
                <c:pt idx="1">
                  <c:v>Gemiddeld</c:v>
                </c:pt>
                <c:pt idx="2">
                  <c:v>Bovengemiddeld</c:v>
                </c:pt>
              </c:strCache>
            </c:strRef>
          </c:cat>
          <c:val>
            <c:numRef>
              <c:f>'PERCEPTIE-DAADWERKELIJK RISICO3'!$D$18:$F$18</c:f>
              <c:numCache>
                <c:formatCode>0%</c:formatCode>
                <c:ptCount val="3"/>
                <c:pt idx="0">
                  <c:v>8.0378250591016553E-2</c:v>
                </c:pt>
                <c:pt idx="1">
                  <c:v>0.17866004962779156</c:v>
                </c:pt>
                <c:pt idx="2">
                  <c:v>0.24</c:v>
                </c:pt>
              </c:numCache>
            </c:numRef>
          </c:val>
          <c:extLst>
            <c:ext xmlns:c16="http://schemas.microsoft.com/office/drawing/2014/chart" uri="{C3380CC4-5D6E-409C-BE32-E72D297353CC}">
              <c16:uniqueId val="{00000001-4817-46E9-ACC9-1D9F6A6D46B0}"/>
            </c:ext>
          </c:extLst>
        </c:ser>
        <c:ser>
          <c:idx val="2"/>
          <c:order val="2"/>
          <c:tx>
            <c:strRef>
              <c:f>'PERCEPTIE-DAADWERKELIJK RISICO3'!$C$19</c:f>
              <c:strCache>
                <c:ptCount val="1"/>
                <c:pt idx="0">
                  <c:v>Hoog</c:v>
                </c:pt>
              </c:strCache>
            </c:strRef>
          </c:tx>
          <c:spPr>
            <a:solidFill>
              <a:schemeClr val="accent1">
                <a:tint val="65000"/>
              </a:schemeClr>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bg1"/>
                    </a:solidFill>
                    <a:latin typeface="+mj-lt"/>
                    <a:ea typeface="+mn-ea"/>
                    <a:cs typeface="+mn-cs"/>
                  </a:defRPr>
                </a:pPr>
                <a:endParaRPr lang="nl-NL"/>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'PERCEPTIE-DAADWERKELIJK RISICO3'!$D$16:$F$16</c:f>
              <c:strCache>
                <c:ptCount val="3"/>
                <c:pt idx="0">
                  <c:v>Ondergemiddeld</c:v>
                </c:pt>
                <c:pt idx="1">
                  <c:v>Gemiddeld</c:v>
                </c:pt>
                <c:pt idx="2">
                  <c:v>Bovengemiddeld</c:v>
                </c:pt>
              </c:strCache>
            </c:strRef>
          </c:cat>
          <c:val>
            <c:numRef>
              <c:f>'PERCEPTIE-DAADWERKELIJK RISICO3'!$D$19:$F$19</c:f>
              <c:numCache>
                <c:formatCode>0%</c:formatCode>
                <c:ptCount val="3"/>
                <c:pt idx="0">
                  <c:v>4.9645390070921981E-2</c:v>
                </c:pt>
                <c:pt idx="1">
                  <c:v>8.6848635235732011E-2</c:v>
                </c:pt>
                <c:pt idx="2">
                  <c:v>0.12888888888888889</c:v>
                </c:pt>
              </c:numCache>
            </c:numRef>
          </c:val>
          <c:extLst>
            <c:ext xmlns:c16="http://schemas.microsoft.com/office/drawing/2014/chart" uri="{C3380CC4-5D6E-409C-BE32-E72D297353CC}">
              <c16:uniqueId val="{00000002-4817-46E9-ACC9-1D9F6A6D46B0}"/>
            </c:ext>
          </c:extLst>
        </c:ser>
        <c:dLbls>
          <c:dLblPos val="ctr"/>
          <c:showLegendKey val="0"/>
          <c:showVal val="1"/>
          <c:showCatName val="0"/>
          <c:showSerName val="0"/>
          <c:showPercent val="0"/>
          <c:showBubbleSize val="0"/>
        </c:dLbls>
        <c:gapWidth val="150"/>
        <c:overlap val="100"/>
        <c:axId val="641019152"/>
        <c:axId val="641020464"/>
      </c:barChart>
      <c:catAx>
        <c:axId val="641019152"/>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j-lt"/>
                    <a:ea typeface="+mn-ea"/>
                    <a:cs typeface="+mn-cs"/>
                  </a:defRPr>
                </a:pPr>
                <a:r>
                  <a:rPr lang="nl-NL"/>
                  <a:t>F&amp;O Automatiseringsrisico</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j-lt"/>
                  <a:ea typeface="+mn-ea"/>
                  <a:cs typeface="+mn-cs"/>
                </a:defRPr>
              </a:pPr>
              <a:endParaRPr lang="nl-NL"/>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j-lt"/>
                <a:ea typeface="+mn-ea"/>
                <a:cs typeface="+mn-cs"/>
              </a:defRPr>
            </a:pPr>
            <a:endParaRPr lang="nl-NL"/>
          </a:p>
        </c:txPr>
        <c:crossAx val="641020464"/>
        <c:crosses val="autoZero"/>
        <c:auto val="1"/>
        <c:lblAlgn val="ctr"/>
        <c:lblOffset val="100"/>
        <c:noMultiLvlLbl val="0"/>
      </c:catAx>
      <c:valAx>
        <c:axId val="641020464"/>
        <c:scaling>
          <c:orientation val="minMax"/>
          <c:max val="1"/>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j-lt"/>
                    <a:ea typeface="+mn-ea"/>
                    <a:cs typeface="+mn-cs"/>
                  </a:defRPr>
                </a:pPr>
                <a:r>
                  <a:rPr lang="nl-NL"/>
                  <a:t>Gepercipieerd </a:t>
                </a:r>
              </a:p>
              <a:p>
                <a:pPr>
                  <a:defRPr/>
                </a:pPr>
                <a:r>
                  <a:rPr lang="nl-NL"/>
                  <a:t>automatiseringsrisico </a:t>
                </a:r>
              </a:p>
            </c:rich>
          </c:tx>
          <c:layout>
            <c:manualLayout>
              <c:xMode val="edge"/>
              <c:yMode val="edge"/>
              <c:x val="2.2916666666666665E-2"/>
              <c:y val="0.29966072005578137"/>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j-lt"/>
                  <a:ea typeface="+mn-ea"/>
                  <a:cs typeface="+mn-cs"/>
                </a:defRPr>
              </a:pPr>
              <a:endParaRPr lang="nl-NL"/>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j-lt"/>
                <a:ea typeface="+mn-ea"/>
                <a:cs typeface="+mn-cs"/>
              </a:defRPr>
            </a:pPr>
            <a:endParaRPr lang="nl-NL"/>
          </a:p>
        </c:txPr>
        <c:crossAx val="641019152"/>
        <c:crosses val="autoZero"/>
        <c:crossBetween val="between"/>
      </c:valAx>
      <c:spPr>
        <a:noFill/>
        <a:ln>
          <a:noFill/>
        </a:ln>
        <a:effectLst/>
      </c:spPr>
    </c:plotArea>
    <c:legend>
      <c:legendPos val="b"/>
      <c:layout>
        <c:manualLayout>
          <c:xMode val="edge"/>
          <c:yMode val="edge"/>
          <c:x val="0.4225301214202824"/>
          <c:y val="0.9130203412073491"/>
          <c:w val="0.24198228930582491"/>
          <c:h val="7.0312992125984256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j-lt"/>
              <a:ea typeface="+mn-ea"/>
              <a:cs typeface="+mn-cs"/>
            </a:defRPr>
          </a:pPr>
          <a:endParaRPr lang="nl-NL"/>
        </a:p>
      </c:txPr>
    </c:legend>
    <c:plotVisOnly val="1"/>
    <c:dispBlanksAs val="gap"/>
    <c:showDLblsOverMax val="0"/>
  </c:chart>
  <c:spPr>
    <a:noFill/>
    <a:ln w="9525" cap="flat" cmpd="sng" algn="ctr">
      <a:noFill/>
      <a:round/>
    </a:ln>
    <a:effectLst/>
  </c:spPr>
  <c:txPr>
    <a:bodyPr/>
    <a:lstStyle/>
    <a:p>
      <a:pPr>
        <a:defRPr>
          <a:latin typeface="+mj-lt"/>
        </a:defRPr>
      </a:pPr>
      <a:endParaRPr lang="nl-NL"/>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l">
              <a:defRPr sz="1100" b="1" i="0" u="none" strike="noStrike" kern="1200" spc="0" baseline="0">
                <a:solidFill>
                  <a:schemeClr val="tx1">
                    <a:lumMod val="65000"/>
                    <a:lumOff val="35000"/>
                  </a:schemeClr>
                </a:solidFill>
                <a:latin typeface="+mj-lt"/>
                <a:ea typeface="+mn-ea"/>
                <a:cs typeface="+mn-cs"/>
              </a:defRPr>
            </a:pPr>
            <a:r>
              <a:rPr lang="nl-NL" sz="1400" b="1">
                <a:latin typeface="+mj-lt"/>
              </a:rPr>
              <a:t>Mensen</a:t>
            </a:r>
            <a:r>
              <a:rPr lang="nl-NL" sz="1400" b="1" baseline="0">
                <a:latin typeface="+mj-lt"/>
              </a:rPr>
              <a:t> met lagere sociaaleconomische status zijn minder bereid </a:t>
            </a:r>
          </a:p>
          <a:p>
            <a:pPr algn="l">
              <a:defRPr sz="1100" b="1">
                <a:latin typeface="+mj-lt"/>
              </a:defRPr>
            </a:pPr>
            <a:r>
              <a:rPr lang="nl-NL" sz="1400" b="1" baseline="0">
                <a:latin typeface="+mj-lt"/>
              </a:rPr>
              <a:t>tot om- en bijscholing...</a:t>
            </a:r>
            <a:endParaRPr lang="nl-NL" sz="1400" b="1">
              <a:latin typeface="+mj-lt"/>
            </a:endParaRPr>
          </a:p>
        </c:rich>
      </c:tx>
      <c:layout>
        <c:manualLayout>
          <c:xMode val="edge"/>
          <c:yMode val="edge"/>
          <c:x val="4.628920694305478E-2"/>
          <c:y val="1.6937669376693765E-2"/>
        </c:manualLayout>
      </c:layout>
      <c:overlay val="0"/>
      <c:spPr>
        <a:noFill/>
        <a:ln>
          <a:noFill/>
        </a:ln>
        <a:effectLst/>
      </c:spPr>
      <c:txPr>
        <a:bodyPr rot="0" spcFirstLastPara="1" vertOverflow="ellipsis" vert="horz" wrap="square" anchor="ctr" anchorCtr="1"/>
        <a:lstStyle/>
        <a:p>
          <a:pPr algn="l">
            <a:defRPr sz="1100" b="1" i="0" u="none" strike="noStrike" kern="1200" spc="0" baseline="0">
              <a:solidFill>
                <a:schemeClr val="tx1">
                  <a:lumMod val="65000"/>
                  <a:lumOff val="35000"/>
                </a:schemeClr>
              </a:solidFill>
              <a:latin typeface="+mj-lt"/>
              <a:ea typeface="+mn-ea"/>
              <a:cs typeface="+mn-cs"/>
            </a:defRPr>
          </a:pPr>
          <a:endParaRPr lang="nl-NL"/>
        </a:p>
      </c:txPr>
    </c:title>
    <c:autoTitleDeleted val="0"/>
    <c:plotArea>
      <c:layout/>
      <c:barChart>
        <c:barDir val="col"/>
        <c:grouping val="clustered"/>
        <c:varyColors val="0"/>
        <c:ser>
          <c:idx val="1"/>
          <c:order val="0"/>
          <c:tx>
            <c:strRef>
              <c:f>'EGP RISK BEZIG BEREID'!$I$2</c:f>
              <c:strCache>
                <c:ptCount val="1"/>
                <c:pt idx="0">
                  <c:v>Bereid tot omscholen</c:v>
                </c:pt>
              </c:strCache>
            </c:strRef>
          </c:tx>
          <c:spPr>
            <a:solidFill>
              <a:schemeClr val="accent3"/>
            </a:solidFill>
            <a:ln>
              <a:noFill/>
            </a:ln>
            <a:effectLst/>
          </c:spPr>
          <c:invertIfNegative val="0"/>
          <c:cat>
            <c:strRef>
              <c:f>'EGP RISK BEZIG BEREID'!$H$3:$H$8</c:f>
              <c:strCache>
                <c:ptCount val="6"/>
                <c:pt idx="0">
                  <c:v>I Hoge professionals, beheerders en managers, hogere rang</c:v>
                </c:pt>
                <c:pt idx="1">
                  <c:v>II Lagere professionals, beheerders, managers en hogere technici</c:v>
                </c:pt>
                <c:pt idx="2">
                  <c:v>IIIa Routine niet-manuele werknemers, hoger niveau</c:v>
                </c:pt>
                <c:pt idx="3">
                  <c:v>V Lagere technici en supervisors van handarbeiders en VI geschoolde handarbeiders</c:v>
                </c:pt>
                <c:pt idx="4">
                  <c:v>VIIa Niet-geschoolde handarbeiders (anders dan in de landbouw)</c:v>
                </c:pt>
                <c:pt idx="5">
                  <c:v>VIIb Landarbeiders</c:v>
                </c:pt>
              </c:strCache>
            </c:strRef>
          </c:cat>
          <c:val>
            <c:numRef>
              <c:f>'EGP RISK BEZIG BEREID'!$I$3:$I$8</c:f>
              <c:numCache>
                <c:formatCode>###0.0000</c:formatCode>
                <c:ptCount val="6"/>
                <c:pt idx="0">
                  <c:v>2.8207964601769908</c:v>
                </c:pt>
                <c:pt idx="1">
                  <c:v>2.7936746987951775</c:v>
                </c:pt>
                <c:pt idx="2">
                  <c:v>2.4942660550458751</c:v>
                </c:pt>
                <c:pt idx="3">
                  <c:v>2.5637583892617442</c:v>
                </c:pt>
                <c:pt idx="4">
                  <c:v>2.2205882352941178</c:v>
                </c:pt>
                <c:pt idx="5">
                  <c:v>2.15625</c:v>
                </c:pt>
              </c:numCache>
            </c:numRef>
          </c:val>
          <c:extLst>
            <c:ext xmlns:c16="http://schemas.microsoft.com/office/drawing/2014/chart" uri="{C3380CC4-5D6E-409C-BE32-E72D297353CC}">
              <c16:uniqueId val="{00000001-DA07-45E5-B849-073E49ABC269}"/>
            </c:ext>
          </c:extLst>
        </c:ser>
        <c:ser>
          <c:idx val="2"/>
          <c:order val="1"/>
          <c:tx>
            <c:strRef>
              <c:f>'EGP RISK BEZIG BEREID'!$J$2</c:f>
              <c:strCache>
                <c:ptCount val="1"/>
                <c:pt idx="0">
                  <c:v>Bezig tot omscholen</c:v>
                </c:pt>
              </c:strCache>
            </c:strRef>
          </c:tx>
          <c:spPr>
            <a:solidFill>
              <a:schemeClr val="accent5"/>
            </a:solidFill>
            <a:ln>
              <a:noFill/>
            </a:ln>
            <a:effectLst/>
          </c:spPr>
          <c:invertIfNegative val="0"/>
          <c:cat>
            <c:strRef>
              <c:f>'EGP RISK BEZIG BEREID'!$H$3:$H$8</c:f>
              <c:strCache>
                <c:ptCount val="6"/>
                <c:pt idx="0">
                  <c:v>I Hoge professionals, beheerders en managers, hogere rang</c:v>
                </c:pt>
                <c:pt idx="1">
                  <c:v>II Lagere professionals, beheerders, managers en hogere technici</c:v>
                </c:pt>
                <c:pt idx="2">
                  <c:v>IIIa Routine niet-manuele werknemers, hoger niveau</c:v>
                </c:pt>
                <c:pt idx="3">
                  <c:v>V Lagere technici en supervisors van handarbeiders en VI geschoolde handarbeiders</c:v>
                </c:pt>
                <c:pt idx="4">
                  <c:v>VIIa Niet-geschoolde handarbeiders (anders dan in de landbouw)</c:v>
                </c:pt>
                <c:pt idx="5">
                  <c:v>VIIb Landarbeiders</c:v>
                </c:pt>
              </c:strCache>
            </c:strRef>
          </c:cat>
          <c:val>
            <c:numRef>
              <c:f>'EGP RISK BEZIG BEREID'!$J$3:$J$8</c:f>
              <c:numCache>
                <c:formatCode>###0.0000</c:formatCode>
                <c:ptCount val="6"/>
                <c:pt idx="0">
                  <c:v>1.9999999999999991</c:v>
                </c:pt>
                <c:pt idx="1">
                  <c:v>1.9036144578313243</c:v>
                </c:pt>
                <c:pt idx="2">
                  <c:v>1.5412844036697244</c:v>
                </c:pt>
                <c:pt idx="3">
                  <c:v>1.6040268456375844</c:v>
                </c:pt>
                <c:pt idx="4">
                  <c:v>1.401960784313725</c:v>
                </c:pt>
                <c:pt idx="5">
                  <c:v>1.1250000000000002</c:v>
                </c:pt>
              </c:numCache>
            </c:numRef>
          </c:val>
          <c:extLst>
            <c:ext xmlns:c16="http://schemas.microsoft.com/office/drawing/2014/chart" uri="{C3380CC4-5D6E-409C-BE32-E72D297353CC}">
              <c16:uniqueId val="{00000002-DA07-45E5-B849-073E49ABC269}"/>
            </c:ext>
          </c:extLst>
        </c:ser>
        <c:dLbls>
          <c:showLegendKey val="0"/>
          <c:showVal val="0"/>
          <c:showCatName val="0"/>
          <c:showSerName val="0"/>
          <c:showPercent val="0"/>
          <c:showBubbleSize val="0"/>
        </c:dLbls>
        <c:gapWidth val="219"/>
        <c:axId val="572424224"/>
        <c:axId val="572428384"/>
      </c:barChart>
      <c:catAx>
        <c:axId val="572424224"/>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EGP 10 klassenschema</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nl-NL"/>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572428384"/>
        <c:crosses val="autoZero"/>
        <c:auto val="1"/>
        <c:lblAlgn val="ctr"/>
        <c:lblOffset val="100"/>
        <c:noMultiLvlLbl val="0"/>
      </c:catAx>
      <c:valAx>
        <c:axId val="572428384"/>
        <c:scaling>
          <c:orientation val="minMax"/>
          <c:max val="4"/>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Bereidheid /bezig</a:t>
                </a:r>
                <a:r>
                  <a:rPr lang="en-US" baseline="0"/>
                  <a:t> omscholing </a:t>
                </a:r>
                <a:endParaRPr lang="en-US"/>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nl-NL"/>
            </a:p>
          </c:txPr>
        </c:title>
        <c:numFmt formatCode="###0.0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572424224"/>
        <c:crosses val="autoZero"/>
        <c:crossBetween val="between"/>
      </c:valAx>
      <c:spPr>
        <a:noFill/>
        <a:ln>
          <a:noFill/>
        </a:ln>
        <a:effectLst/>
      </c:spPr>
    </c:plotArea>
    <c:legend>
      <c:legendPos val="b"/>
      <c:layout>
        <c:manualLayout>
          <c:xMode val="edge"/>
          <c:yMode val="edge"/>
          <c:x val="0.29613752700801904"/>
          <c:y val="0.89009346392676525"/>
          <c:w val="0.40772494598396197"/>
          <c:h val="5.5705994067814693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legend>
    <c:plotVisOnly val="1"/>
    <c:dispBlanksAs val="gap"/>
    <c:showDLblsOverMax val="0"/>
  </c:chart>
  <c:spPr>
    <a:solidFill>
      <a:schemeClr val="bg1"/>
    </a:solidFill>
    <a:ln w="9525" cap="flat" cmpd="sng" algn="ctr">
      <a:noFill/>
      <a:round/>
    </a:ln>
    <a:effectLst/>
  </c:spPr>
  <c:txPr>
    <a:bodyPr/>
    <a:lstStyle/>
    <a:p>
      <a:pPr>
        <a:defRPr/>
      </a:pPr>
      <a:endParaRPr lang="nl-NL"/>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spc="0" baseline="0">
                <a:solidFill>
                  <a:schemeClr val="tx1">
                    <a:lumMod val="65000"/>
                    <a:lumOff val="35000"/>
                  </a:schemeClr>
                </a:solidFill>
                <a:latin typeface="+mj-lt"/>
                <a:ea typeface="+mn-ea"/>
                <a:cs typeface="+mn-cs"/>
              </a:defRPr>
            </a:pPr>
            <a:r>
              <a:rPr lang="en-US" sz="1200" b="1">
                <a:latin typeface="+mj-lt"/>
              </a:rPr>
              <a:t>69% van de werknemers is bereid </a:t>
            </a:r>
          </a:p>
          <a:p>
            <a:pPr>
              <a:defRPr sz="1200" b="1">
                <a:latin typeface="+mj-lt"/>
              </a:defRPr>
            </a:pPr>
            <a:r>
              <a:rPr lang="en-US" sz="1200" b="1">
                <a:latin typeface="+mj-lt"/>
              </a:rPr>
              <a:t>zich om te scholen voor technologische veranderingen...</a:t>
            </a:r>
          </a:p>
        </c:rich>
      </c:tx>
      <c:layout>
        <c:manualLayout>
          <c:xMode val="edge"/>
          <c:yMode val="edge"/>
          <c:x val="0.11030390069165882"/>
          <c:y val="2.359882005899705E-2"/>
        </c:manualLayout>
      </c:layout>
      <c:overlay val="0"/>
      <c:spPr>
        <a:noFill/>
        <a:ln>
          <a:noFill/>
        </a:ln>
        <a:effectLst/>
      </c:spPr>
      <c:txPr>
        <a:bodyPr rot="0" spcFirstLastPara="1" vertOverflow="ellipsis" vert="horz" wrap="square" anchor="ctr" anchorCtr="1"/>
        <a:lstStyle/>
        <a:p>
          <a:pPr>
            <a:defRPr sz="1200" b="1" i="0" u="none" strike="noStrike" kern="1200" spc="0" baseline="0">
              <a:solidFill>
                <a:schemeClr val="tx1">
                  <a:lumMod val="65000"/>
                  <a:lumOff val="35000"/>
                </a:schemeClr>
              </a:solidFill>
              <a:latin typeface="+mj-lt"/>
              <a:ea typeface="+mn-ea"/>
              <a:cs typeface="+mn-cs"/>
            </a:defRPr>
          </a:pPr>
          <a:endParaRPr lang="nl-NL"/>
        </a:p>
      </c:txPr>
    </c:title>
    <c:autoTitleDeleted val="0"/>
    <c:plotArea>
      <c:layout/>
      <c:doughnutChart>
        <c:varyColors val="1"/>
        <c:ser>
          <c:idx val="0"/>
          <c:order val="0"/>
          <c:dPt>
            <c:idx val="0"/>
            <c:bubble3D val="0"/>
            <c:spPr>
              <a:solidFill>
                <a:srgbClr val="FF0000"/>
              </a:solidFill>
              <a:ln w="19050">
                <a:solidFill>
                  <a:schemeClr val="lt1"/>
                </a:solidFill>
              </a:ln>
              <a:effectLst/>
            </c:spPr>
            <c:extLst>
              <c:ext xmlns:c16="http://schemas.microsoft.com/office/drawing/2014/chart" uri="{C3380CC4-5D6E-409C-BE32-E72D297353CC}">
                <c16:uniqueId val="{00000001-EACC-46CC-83C0-A87FA0C5A61A}"/>
              </c:ext>
            </c:extLst>
          </c:dPt>
          <c:dPt>
            <c:idx val="1"/>
            <c:bubble3D val="0"/>
            <c:spPr>
              <a:solidFill>
                <a:schemeClr val="bg1">
                  <a:lumMod val="85000"/>
                </a:schemeClr>
              </a:solidFill>
              <a:ln w="19050">
                <a:solidFill>
                  <a:schemeClr val="lt1"/>
                </a:solidFill>
              </a:ln>
              <a:effectLst/>
            </c:spPr>
            <c:extLst>
              <c:ext xmlns:c16="http://schemas.microsoft.com/office/drawing/2014/chart" uri="{C3380CC4-5D6E-409C-BE32-E72D297353CC}">
                <c16:uniqueId val="{00000003-EACC-46CC-83C0-A87FA0C5A61A}"/>
              </c:ext>
            </c:extLst>
          </c:dPt>
          <c:dPt>
            <c:idx val="2"/>
            <c:bubble3D val="0"/>
            <c:spPr>
              <a:solidFill>
                <a:srgbClr val="00B050"/>
              </a:solidFill>
              <a:ln w="19050">
                <a:solidFill>
                  <a:schemeClr val="lt1"/>
                </a:solidFill>
              </a:ln>
              <a:effectLst/>
            </c:spPr>
            <c:extLst>
              <c:ext xmlns:c16="http://schemas.microsoft.com/office/drawing/2014/chart" uri="{C3380CC4-5D6E-409C-BE32-E72D297353CC}">
                <c16:uniqueId val="{00000005-EACC-46CC-83C0-A87FA0C5A61A}"/>
              </c:ext>
            </c:extLst>
          </c:dPt>
          <c:dLbls>
            <c:dLbl>
              <c:idx val="0"/>
              <c:tx>
                <c:rich>
                  <a:bodyPr/>
                  <a:lstStyle/>
                  <a:p>
                    <a:fld id="{279C5C95-5EDA-4D11-8F93-C82FECC042E5}" type="PERCENTAGE">
                      <a:rPr lang="en-US" baseline="0"/>
                      <a:pPr/>
                      <a:t>[PERCENTAGE]</a:t>
                    </a:fld>
                    <a:endParaRPr lang="nl-NL"/>
                  </a:p>
                </c:rich>
              </c:tx>
              <c:showLegendKey val="0"/>
              <c:showVal val="1"/>
              <c:showCatName val="0"/>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EACC-46CC-83C0-A87FA0C5A61A}"/>
                </c:ext>
              </c:extLst>
            </c:dLbl>
            <c:dLbl>
              <c:idx val="1"/>
              <c:layout>
                <c:manualLayout>
                  <c:x val="7.585247042449548E-3"/>
                  <c:y val="2.1913947888144571E-2"/>
                </c:manualLayout>
              </c:layout>
              <c:tx>
                <c:rich>
                  <a:bodyPr/>
                  <a:lstStyle/>
                  <a:p>
                    <a:fld id="{14812AE0-D92B-4BA7-88C4-FD986691C813}" type="PERCENTAGE">
                      <a:rPr lang="en-US" baseline="0"/>
                      <a:pPr/>
                      <a:t>[PERCENTAGE]</a:t>
                    </a:fld>
                    <a:endParaRPr lang="nl-NL"/>
                  </a:p>
                </c:rich>
              </c:tx>
              <c:showLegendKey val="0"/>
              <c:showVal val="1"/>
              <c:showCatName val="0"/>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EACC-46CC-83C0-A87FA0C5A61A}"/>
                </c:ext>
              </c:extLst>
            </c:dLbl>
            <c:dLbl>
              <c:idx val="2"/>
              <c:tx>
                <c:rich>
                  <a:bodyPr/>
                  <a:lstStyle/>
                  <a:p>
                    <a:fld id="{9C4E74DE-7D4C-4A50-89F7-E6C14DB66201}" type="PERCENTAGE">
                      <a:rPr lang="en-US" baseline="0"/>
                      <a:pPr/>
                      <a:t>[PERCENTAGE]</a:t>
                    </a:fld>
                    <a:endParaRPr lang="nl-NL"/>
                  </a:p>
                </c:rich>
              </c:tx>
              <c:showLegendKey val="0"/>
              <c:showVal val="1"/>
              <c:showCatName val="0"/>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EACC-46CC-83C0-A87FA0C5A61A}"/>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nl-NL"/>
              </a:p>
            </c:txPr>
            <c:showLegendKey val="0"/>
            <c:showVal val="1"/>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BEREIDHEID!$B$12:$B$14</c:f>
              <c:strCache>
                <c:ptCount val="3"/>
                <c:pt idx="0">
                  <c:v>Niet bereid</c:v>
                </c:pt>
                <c:pt idx="1">
                  <c:v>Neutraal</c:v>
                </c:pt>
                <c:pt idx="2">
                  <c:v>Bereid</c:v>
                </c:pt>
              </c:strCache>
            </c:strRef>
          </c:cat>
          <c:val>
            <c:numRef>
              <c:f>BEREIDHEID!$C$12:$C$14</c:f>
              <c:numCache>
                <c:formatCode>###0</c:formatCode>
                <c:ptCount val="3"/>
                <c:pt idx="0">
                  <c:v>8.3333333333333321</c:v>
                </c:pt>
                <c:pt idx="1">
                  <c:v>22.468354430379748</c:v>
                </c:pt>
                <c:pt idx="2">
                  <c:v>69.19831223628691</c:v>
                </c:pt>
              </c:numCache>
            </c:numRef>
          </c:val>
          <c:extLst>
            <c:ext xmlns:c16="http://schemas.microsoft.com/office/drawing/2014/chart" uri="{C3380CC4-5D6E-409C-BE32-E72D297353CC}">
              <c16:uniqueId val="{00000006-EACC-46CC-83C0-A87FA0C5A61A}"/>
            </c:ext>
          </c:extLst>
        </c:ser>
        <c:dLbls>
          <c:showLegendKey val="0"/>
          <c:showVal val="1"/>
          <c:showCatName val="0"/>
          <c:showSerName val="0"/>
          <c:showPercent val="0"/>
          <c:showBubbleSize val="0"/>
          <c:showLeaderLines val="1"/>
        </c:dLbls>
        <c:firstSliceAng val="0"/>
        <c:holeSize val="75"/>
      </c:doughnut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legend>
    <c:plotVisOnly val="1"/>
    <c:dispBlanksAs val="gap"/>
    <c:showDLblsOverMax val="0"/>
  </c:chart>
  <c:spPr>
    <a:solidFill>
      <a:schemeClr val="bg1"/>
    </a:solidFill>
    <a:ln w="9525" cap="flat" cmpd="sng" algn="ctr">
      <a:noFill/>
      <a:round/>
    </a:ln>
    <a:effectLst/>
  </c:spPr>
  <c:txPr>
    <a:bodyPr/>
    <a:lstStyle/>
    <a:p>
      <a:pPr>
        <a:defRPr/>
      </a:pPr>
      <a:endParaRPr lang="nl-NL"/>
    </a:p>
  </c:txPr>
  <c:externalData r:id="rId3">
    <c:autoUpdate val="0"/>
  </c:externalData>
  <c:userShapes r:id="rId4"/>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1200" b="1" i="0" u="none" strike="noStrike" kern="1200" spc="0" baseline="0">
                <a:solidFill>
                  <a:schemeClr val="tx1">
                    <a:lumMod val="65000"/>
                    <a:lumOff val="35000"/>
                  </a:schemeClr>
                </a:solidFill>
                <a:latin typeface="+mj-lt"/>
                <a:ea typeface="+mn-ea"/>
                <a:cs typeface="+mn-cs"/>
              </a:defRPr>
            </a:pPr>
            <a:r>
              <a:rPr lang="en-US" sz="1200" b="1">
                <a:latin typeface="+mj-lt"/>
              </a:rPr>
              <a:t>... maar</a:t>
            </a:r>
            <a:r>
              <a:rPr lang="en-US" sz="1200" b="1" baseline="0">
                <a:latin typeface="+mj-lt"/>
              </a:rPr>
              <a:t> in de meer automatiseerbare beroepen zijn minder werknemers bezig  </a:t>
            </a:r>
            <a:endParaRPr lang="en-US" sz="1200" b="1">
              <a:latin typeface="+mj-lt"/>
            </a:endParaRPr>
          </a:p>
        </c:rich>
      </c:tx>
      <c:layout>
        <c:manualLayout>
          <c:xMode val="edge"/>
          <c:yMode val="edge"/>
          <c:x val="0.24160192281951456"/>
          <c:y val="2.6003575491630099E-2"/>
        </c:manualLayout>
      </c:layout>
      <c:overlay val="0"/>
      <c:spPr>
        <a:noFill/>
        <a:ln>
          <a:noFill/>
        </a:ln>
        <a:effectLst/>
      </c:spPr>
      <c:txPr>
        <a:bodyPr rot="0" spcFirstLastPara="1" vertOverflow="ellipsis" vert="horz" wrap="square" anchor="ctr" anchorCtr="1"/>
        <a:lstStyle/>
        <a:p>
          <a:pPr>
            <a:defRPr sz="1200" b="1" i="0" u="none" strike="noStrike" kern="1200" spc="0" baseline="0">
              <a:solidFill>
                <a:schemeClr val="tx1">
                  <a:lumMod val="65000"/>
                  <a:lumOff val="35000"/>
                </a:schemeClr>
              </a:solidFill>
              <a:latin typeface="+mj-lt"/>
              <a:ea typeface="+mn-ea"/>
              <a:cs typeface="+mn-cs"/>
            </a:defRPr>
          </a:pPr>
          <a:endParaRPr lang="nl-NL"/>
        </a:p>
      </c:txPr>
    </c:title>
    <c:autoTitleDeleted val="0"/>
    <c:plotArea>
      <c:layout/>
      <c:barChart>
        <c:barDir val="col"/>
        <c:grouping val="percentStacked"/>
        <c:varyColors val="0"/>
        <c:ser>
          <c:idx val="0"/>
          <c:order val="0"/>
          <c:tx>
            <c:strRef>
              <c:f>BEZIG!$B$13</c:f>
              <c:strCache>
                <c:ptCount val="1"/>
                <c:pt idx="0">
                  <c:v>Niet bezig</c:v>
                </c:pt>
              </c:strCache>
            </c:strRef>
          </c:tx>
          <c:spPr>
            <a:solidFill>
              <a:schemeClr val="accent1">
                <a:shade val="6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nl-NL"/>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BEZIG!$C$12:$E$12</c:f>
              <c:strCache>
                <c:ptCount val="3"/>
                <c:pt idx="0">
                  <c:v>Ondergemiddeld</c:v>
                </c:pt>
                <c:pt idx="1">
                  <c:v>Gemiddeld</c:v>
                </c:pt>
                <c:pt idx="2">
                  <c:v>Bovengemiddeld</c:v>
                </c:pt>
              </c:strCache>
            </c:strRef>
          </c:cat>
          <c:val>
            <c:numRef>
              <c:f>BEZIG!$C$13:$E$13</c:f>
              <c:numCache>
                <c:formatCode>0%</c:formatCode>
                <c:ptCount val="3"/>
                <c:pt idx="0">
                  <c:v>0.39479905437352247</c:v>
                </c:pt>
                <c:pt idx="1">
                  <c:v>0.42183622828784118</c:v>
                </c:pt>
                <c:pt idx="2">
                  <c:v>0.53333333333333333</c:v>
                </c:pt>
              </c:numCache>
            </c:numRef>
          </c:val>
          <c:extLst>
            <c:ext xmlns:c16="http://schemas.microsoft.com/office/drawing/2014/chart" uri="{C3380CC4-5D6E-409C-BE32-E72D297353CC}">
              <c16:uniqueId val="{00000000-0B8A-4D58-B113-56273ACB327E}"/>
            </c:ext>
          </c:extLst>
        </c:ser>
        <c:ser>
          <c:idx val="1"/>
          <c:order val="1"/>
          <c:tx>
            <c:strRef>
              <c:f>BEZIG!$B$14</c:f>
              <c:strCache>
                <c:ptCount val="1"/>
                <c:pt idx="0">
                  <c:v>Neutraal</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nl-NL"/>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BEZIG!$C$12:$E$12</c:f>
              <c:strCache>
                <c:ptCount val="3"/>
                <c:pt idx="0">
                  <c:v>Ondergemiddeld</c:v>
                </c:pt>
                <c:pt idx="1">
                  <c:v>Gemiddeld</c:v>
                </c:pt>
                <c:pt idx="2">
                  <c:v>Bovengemiddeld</c:v>
                </c:pt>
              </c:strCache>
            </c:strRef>
          </c:cat>
          <c:val>
            <c:numRef>
              <c:f>BEZIG!$C$14:$E$14</c:f>
              <c:numCache>
                <c:formatCode>0%</c:formatCode>
                <c:ptCount val="3"/>
                <c:pt idx="0">
                  <c:v>0.24822695035460993</c:v>
                </c:pt>
                <c:pt idx="1">
                  <c:v>0.30769230769230771</c:v>
                </c:pt>
                <c:pt idx="2">
                  <c:v>0.28888888888888886</c:v>
                </c:pt>
              </c:numCache>
            </c:numRef>
          </c:val>
          <c:extLst>
            <c:ext xmlns:c16="http://schemas.microsoft.com/office/drawing/2014/chart" uri="{C3380CC4-5D6E-409C-BE32-E72D297353CC}">
              <c16:uniqueId val="{00000001-0B8A-4D58-B113-56273ACB327E}"/>
            </c:ext>
          </c:extLst>
        </c:ser>
        <c:ser>
          <c:idx val="2"/>
          <c:order val="2"/>
          <c:tx>
            <c:strRef>
              <c:f>BEZIG!$B$15</c:f>
              <c:strCache>
                <c:ptCount val="1"/>
                <c:pt idx="0">
                  <c:v>Wel bezig</c:v>
                </c:pt>
              </c:strCache>
            </c:strRef>
          </c:tx>
          <c:spPr>
            <a:solidFill>
              <a:schemeClr val="accent1">
                <a:tint val="6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nl-NL"/>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BEZIG!$C$12:$E$12</c:f>
              <c:strCache>
                <c:ptCount val="3"/>
                <c:pt idx="0">
                  <c:v>Ondergemiddeld</c:v>
                </c:pt>
                <c:pt idx="1">
                  <c:v>Gemiddeld</c:v>
                </c:pt>
                <c:pt idx="2">
                  <c:v>Bovengemiddeld</c:v>
                </c:pt>
              </c:strCache>
            </c:strRef>
          </c:cat>
          <c:val>
            <c:numRef>
              <c:f>BEZIG!$C$15:$E$15</c:f>
              <c:numCache>
                <c:formatCode>0%</c:formatCode>
                <c:ptCount val="3"/>
                <c:pt idx="0">
                  <c:v>0.35697399527186763</c:v>
                </c:pt>
                <c:pt idx="1">
                  <c:v>0.27047146401985112</c:v>
                </c:pt>
                <c:pt idx="2">
                  <c:v>0.17777777777777776</c:v>
                </c:pt>
              </c:numCache>
            </c:numRef>
          </c:val>
          <c:extLst>
            <c:ext xmlns:c16="http://schemas.microsoft.com/office/drawing/2014/chart" uri="{C3380CC4-5D6E-409C-BE32-E72D297353CC}">
              <c16:uniqueId val="{00000002-0B8A-4D58-B113-56273ACB327E}"/>
            </c:ext>
          </c:extLst>
        </c:ser>
        <c:dLbls>
          <c:dLblPos val="ctr"/>
          <c:showLegendKey val="0"/>
          <c:showVal val="1"/>
          <c:showCatName val="0"/>
          <c:showSerName val="0"/>
          <c:showPercent val="0"/>
          <c:showBubbleSize val="0"/>
        </c:dLbls>
        <c:gapWidth val="150"/>
        <c:overlap val="100"/>
        <c:axId val="990292224"/>
        <c:axId val="990307616"/>
      </c:barChart>
      <c:catAx>
        <c:axId val="990292224"/>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F&amp;O automatiseringsrisico</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nl-NL"/>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990307616"/>
        <c:crosses val="autoZero"/>
        <c:auto val="1"/>
        <c:lblAlgn val="ctr"/>
        <c:lblOffset val="100"/>
        <c:noMultiLvlLbl val="0"/>
      </c:catAx>
      <c:valAx>
        <c:axId val="99030761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Percentage</a:t>
                </a:r>
                <a:r>
                  <a:rPr lang="en-US" baseline="0"/>
                  <a:t> bezig omscholing</a:t>
                </a:r>
                <a:endParaRPr lang="en-US"/>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nl-NL"/>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990292224"/>
        <c:crosses val="autoZero"/>
        <c:crossBetween val="between"/>
      </c:valAx>
      <c:spPr>
        <a:noFill/>
        <a:ln>
          <a:noFill/>
        </a:ln>
        <a:effectLst/>
      </c:spPr>
    </c:plotArea>
    <c:legend>
      <c:legendPos val="b"/>
      <c:layout>
        <c:manualLayout>
          <c:xMode val="edge"/>
          <c:yMode val="edge"/>
          <c:x val="0.26094156467692098"/>
          <c:y val="0.91162541775553541"/>
          <c:w val="0.61115456465946194"/>
          <c:h val="5.9451950284956243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legend>
    <c:plotVisOnly val="1"/>
    <c:dispBlanksAs val="gap"/>
    <c:showDLblsOverMax val="0"/>
  </c:chart>
  <c:spPr>
    <a:noFill/>
    <a:ln w="9525" cap="flat" cmpd="sng" algn="ctr">
      <a:noFill/>
      <a:round/>
    </a:ln>
    <a:effectLst/>
  </c:spPr>
  <c:txPr>
    <a:bodyPr/>
    <a:lstStyle/>
    <a:p>
      <a:pPr>
        <a:defRPr/>
      </a:pPr>
      <a:endParaRPr lang="nl-NL"/>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spc="0" baseline="0">
                <a:solidFill>
                  <a:schemeClr val="tx1">
                    <a:lumMod val="65000"/>
                    <a:lumOff val="35000"/>
                  </a:schemeClr>
                </a:solidFill>
                <a:latin typeface="+mj-lt"/>
                <a:ea typeface="+mn-ea"/>
                <a:cs typeface="+mn-cs"/>
              </a:defRPr>
            </a:pPr>
            <a:r>
              <a:rPr lang="en-US" sz="1200" b="1">
                <a:latin typeface="+mj-lt"/>
              </a:rPr>
              <a:t>Bijna een derde van de werknemers is daadwerkelijk bezig met het aanleren van nieuwe vaardigheden ...</a:t>
            </a:r>
          </a:p>
        </c:rich>
      </c:tx>
      <c:overlay val="0"/>
      <c:spPr>
        <a:noFill/>
        <a:ln>
          <a:noFill/>
        </a:ln>
        <a:effectLst/>
      </c:spPr>
      <c:txPr>
        <a:bodyPr rot="0" spcFirstLastPara="1" vertOverflow="ellipsis" vert="horz" wrap="square" anchor="ctr" anchorCtr="1"/>
        <a:lstStyle/>
        <a:p>
          <a:pPr>
            <a:defRPr sz="1200" b="1" i="0" u="none" strike="noStrike" kern="1200" spc="0" baseline="0">
              <a:solidFill>
                <a:schemeClr val="tx1">
                  <a:lumMod val="65000"/>
                  <a:lumOff val="35000"/>
                </a:schemeClr>
              </a:solidFill>
              <a:latin typeface="+mj-lt"/>
              <a:ea typeface="+mn-ea"/>
              <a:cs typeface="+mn-cs"/>
            </a:defRPr>
          </a:pPr>
          <a:endParaRPr lang="nl-NL"/>
        </a:p>
      </c:txPr>
    </c:title>
    <c:autoTitleDeleted val="0"/>
    <c:plotArea>
      <c:layout/>
      <c:doughnutChart>
        <c:varyColors val="1"/>
        <c:ser>
          <c:idx val="0"/>
          <c:order val="0"/>
          <c:dPt>
            <c:idx val="0"/>
            <c:bubble3D val="0"/>
            <c:spPr>
              <a:solidFill>
                <a:srgbClr val="FF0000"/>
              </a:solidFill>
              <a:ln w="19050">
                <a:solidFill>
                  <a:schemeClr val="lt1"/>
                </a:solidFill>
              </a:ln>
              <a:effectLst/>
            </c:spPr>
            <c:extLst>
              <c:ext xmlns:c16="http://schemas.microsoft.com/office/drawing/2014/chart" uri="{C3380CC4-5D6E-409C-BE32-E72D297353CC}">
                <c16:uniqueId val="{00000001-4294-46E9-ADD1-750DBBB8B284}"/>
              </c:ext>
            </c:extLst>
          </c:dPt>
          <c:dPt>
            <c:idx val="1"/>
            <c:bubble3D val="0"/>
            <c:spPr>
              <a:solidFill>
                <a:schemeClr val="bg1">
                  <a:lumMod val="85000"/>
                </a:schemeClr>
              </a:solidFill>
              <a:ln w="19050">
                <a:solidFill>
                  <a:schemeClr val="lt1"/>
                </a:solidFill>
              </a:ln>
              <a:effectLst/>
            </c:spPr>
            <c:extLst>
              <c:ext xmlns:c16="http://schemas.microsoft.com/office/drawing/2014/chart" uri="{C3380CC4-5D6E-409C-BE32-E72D297353CC}">
                <c16:uniqueId val="{00000003-4294-46E9-ADD1-750DBBB8B284}"/>
              </c:ext>
            </c:extLst>
          </c:dPt>
          <c:dPt>
            <c:idx val="2"/>
            <c:bubble3D val="0"/>
            <c:spPr>
              <a:solidFill>
                <a:srgbClr val="00B050"/>
              </a:solidFill>
              <a:ln w="19050">
                <a:solidFill>
                  <a:schemeClr val="lt1"/>
                </a:solidFill>
              </a:ln>
              <a:effectLst/>
            </c:spPr>
            <c:extLst>
              <c:ext xmlns:c16="http://schemas.microsoft.com/office/drawing/2014/chart" uri="{C3380CC4-5D6E-409C-BE32-E72D297353CC}">
                <c16:uniqueId val="{00000005-4294-46E9-ADD1-750DBBB8B284}"/>
              </c:ext>
            </c:extLst>
          </c:dPt>
          <c:dLbls>
            <c:dLbl>
              <c:idx val="0"/>
              <c:tx>
                <c:rich>
                  <a:bodyPr/>
                  <a:lstStyle/>
                  <a:p>
                    <a:fld id="{092A19E7-596E-4326-A636-582C3BD09102}" type="PERCENTAGE">
                      <a:rPr lang="en-US" baseline="0"/>
                      <a:pPr/>
                      <a:t>[PERCENTAGE]</a:t>
                    </a:fld>
                    <a:endParaRPr lang="nl-NL"/>
                  </a:p>
                </c:rich>
              </c:tx>
              <c:showLegendKey val="0"/>
              <c:showVal val="1"/>
              <c:showCatName val="0"/>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4294-46E9-ADD1-750DBBB8B284}"/>
                </c:ext>
              </c:extLst>
            </c:dLbl>
            <c:dLbl>
              <c:idx val="1"/>
              <c:tx>
                <c:rich>
                  <a:bodyPr/>
                  <a:lstStyle/>
                  <a:p>
                    <a:fld id="{131134B8-B51C-404D-9313-ACFEDA49940E}" type="PERCENTAGE">
                      <a:rPr lang="en-US" baseline="0"/>
                      <a:pPr/>
                      <a:t>[PERCENTAGE]</a:t>
                    </a:fld>
                    <a:endParaRPr lang="nl-NL"/>
                  </a:p>
                </c:rich>
              </c:tx>
              <c:showLegendKey val="0"/>
              <c:showVal val="1"/>
              <c:showCatName val="0"/>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4294-46E9-ADD1-750DBBB8B284}"/>
                </c:ext>
              </c:extLst>
            </c:dLbl>
            <c:dLbl>
              <c:idx val="2"/>
              <c:tx>
                <c:rich>
                  <a:bodyPr/>
                  <a:lstStyle/>
                  <a:p>
                    <a:fld id="{22AF625A-DCA6-499F-A7D9-7A1B7E2D231E}" type="PERCENTAGE">
                      <a:rPr lang="en-US" baseline="0"/>
                      <a:pPr/>
                      <a:t>[PERCENTAGE]</a:t>
                    </a:fld>
                    <a:endParaRPr lang="nl-NL"/>
                  </a:p>
                </c:rich>
              </c:tx>
              <c:showLegendKey val="0"/>
              <c:showVal val="1"/>
              <c:showCatName val="0"/>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4294-46E9-ADD1-750DBBB8B284}"/>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nl-NL"/>
              </a:p>
            </c:txPr>
            <c:showLegendKey val="0"/>
            <c:showVal val="1"/>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BEZIG!$B$28:$B$30</c:f>
              <c:strCache>
                <c:ptCount val="3"/>
                <c:pt idx="0">
                  <c:v>Niet bezig</c:v>
                </c:pt>
                <c:pt idx="1">
                  <c:v>Neutraal</c:v>
                </c:pt>
                <c:pt idx="2">
                  <c:v>Bezig</c:v>
                </c:pt>
              </c:strCache>
            </c:strRef>
          </c:cat>
          <c:val>
            <c:numRef>
              <c:f>BEZIG!$C$28:$C$30</c:f>
              <c:numCache>
                <c:formatCode>###0</c:formatCode>
                <c:ptCount val="3"/>
                <c:pt idx="0">
                  <c:v>41.191983122362871</c:v>
                </c:pt>
                <c:pt idx="1">
                  <c:v>29.27215189873418</c:v>
                </c:pt>
                <c:pt idx="2">
                  <c:v>29.535864978902953</c:v>
                </c:pt>
              </c:numCache>
            </c:numRef>
          </c:val>
          <c:extLst>
            <c:ext xmlns:c16="http://schemas.microsoft.com/office/drawing/2014/chart" uri="{C3380CC4-5D6E-409C-BE32-E72D297353CC}">
              <c16:uniqueId val="{00000006-4294-46E9-ADD1-750DBBB8B284}"/>
            </c:ext>
          </c:extLst>
        </c:ser>
        <c:dLbls>
          <c:showLegendKey val="0"/>
          <c:showVal val="0"/>
          <c:showCatName val="0"/>
          <c:showSerName val="0"/>
          <c:showPercent val="0"/>
          <c:showBubbleSize val="0"/>
          <c:showLeaderLines val="1"/>
        </c:dLbls>
        <c:firstSliceAng val="0"/>
        <c:holeSize val="75"/>
      </c:doughnut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legend>
    <c:plotVisOnly val="1"/>
    <c:dispBlanksAs val="gap"/>
    <c:showDLblsOverMax val="0"/>
  </c:chart>
  <c:spPr>
    <a:solidFill>
      <a:schemeClr val="bg1"/>
    </a:solidFill>
    <a:ln w="9525" cap="flat" cmpd="sng" algn="ctr">
      <a:noFill/>
      <a:round/>
    </a:ln>
    <a:effectLst/>
  </c:spPr>
  <c:txPr>
    <a:bodyPr/>
    <a:lstStyle/>
    <a:p>
      <a:pPr>
        <a:defRPr/>
      </a:pPr>
      <a:endParaRPr lang="nl-NL"/>
    </a:p>
  </c:txPr>
  <c:externalData r:id="rId3">
    <c:autoUpdate val="0"/>
  </c:externalData>
  <c:userShapes r:id="rId4"/>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chart>
    <c:title>
      <c:tx>
        <c:rich>
          <a:bodyPr rot="0" spcFirstLastPara="1" vertOverflow="ellipsis" vert="horz" wrap="square" anchor="ctr" anchorCtr="1"/>
          <a:lstStyle/>
          <a:p>
            <a:pPr algn="ctr" rtl="0">
              <a:defRPr lang="nl-NL" sz="1400" b="1" i="0" u="none" strike="noStrike" kern="1200" spc="0" baseline="0">
                <a:solidFill>
                  <a:prstClr val="black">
                    <a:lumMod val="65000"/>
                    <a:lumOff val="35000"/>
                  </a:prstClr>
                </a:solidFill>
                <a:latin typeface="+mj-lt"/>
                <a:ea typeface="+mn-ea"/>
                <a:cs typeface="+mn-cs"/>
              </a:defRPr>
            </a:pPr>
            <a:r>
              <a:rPr lang="nl-NL" sz="1400" b="1" i="0" u="none" strike="noStrike" kern="1200" spc="0" baseline="0">
                <a:solidFill>
                  <a:prstClr val="black">
                    <a:lumMod val="65000"/>
                    <a:lumOff val="35000"/>
                  </a:prstClr>
                </a:solidFill>
                <a:latin typeface="+mj-lt"/>
                <a:ea typeface="+mn-ea"/>
                <a:cs typeface="+mn-cs"/>
              </a:rPr>
              <a:t>Tijd beschikbaar voor training</a:t>
            </a:r>
          </a:p>
        </c:rich>
      </c:tx>
      <c:layout>
        <c:manualLayout>
          <c:xMode val="edge"/>
          <c:yMode val="edge"/>
          <c:x val="0.20239499553172471"/>
          <c:y val="6.7170445004198151E-2"/>
        </c:manualLayout>
      </c:layout>
      <c:overlay val="0"/>
      <c:spPr>
        <a:noFill/>
        <a:ln>
          <a:noFill/>
        </a:ln>
        <a:effectLst/>
      </c:spPr>
      <c:txPr>
        <a:bodyPr rot="0" spcFirstLastPara="1" vertOverflow="ellipsis" vert="horz" wrap="square" anchor="ctr" anchorCtr="1"/>
        <a:lstStyle/>
        <a:p>
          <a:pPr algn="ctr" rtl="0">
            <a:defRPr lang="nl-NL" sz="1400" b="1" i="0" u="none" strike="noStrike" kern="1200" spc="0" baseline="0">
              <a:solidFill>
                <a:prstClr val="black">
                  <a:lumMod val="65000"/>
                  <a:lumOff val="35000"/>
                </a:prstClr>
              </a:solidFill>
              <a:latin typeface="+mj-lt"/>
              <a:ea typeface="+mn-ea"/>
              <a:cs typeface="+mn-cs"/>
            </a:defRPr>
          </a:pPr>
          <a:endParaRPr lang="nl-NL"/>
        </a:p>
      </c:txPr>
    </c:title>
    <c:autoTitleDeleted val="0"/>
    <c:plotArea>
      <c:layout/>
      <c:doughnutChart>
        <c:varyColors val="1"/>
        <c:ser>
          <c:idx val="0"/>
          <c:order val="0"/>
          <c:dPt>
            <c:idx val="0"/>
            <c:bubble3D val="0"/>
            <c:spPr>
              <a:solidFill>
                <a:srgbClr val="FF0000"/>
              </a:solidFill>
              <a:ln w="19050">
                <a:solidFill>
                  <a:schemeClr val="lt1"/>
                </a:solidFill>
              </a:ln>
              <a:effectLst/>
            </c:spPr>
            <c:extLst>
              <c:ext xmlns:c16="http://schemas.microsoft.com/office/drawing/2014/chart" uri="{C3380CC4-5D6E-409C-BE32-E72D297353CC}">
                <c16:uniqueId val="{00000001-02B8-4726-8EEC-20480731E7CC}"/>
              </c:ext>
            </c:extLst>
          </c:dPt>
          <c:dPt>
            <c:idx val="1"/>
            <c:bubble3D val="0"/>
            <c:spPr>
              <a:solidFill>
                <a:schemeClr val="bg1">
                  <a:lumMod val="85000"/>
                </a:schemeClr>
              </a:solidFill>
              <a:ln w="19050">
                <a:solidFill>
                  <a:schemeClr val="lt1"/>
                </a:solidFill>
              </a:ln>
              <a:effectLst/>
            </c:spPr>
            <c:extLst>
              <c:ext xmlns:c16="http://schemas.microsoft.com/office/drawing/2014/chart" uri="{C3380CC4-5D6E-409C-BE32-E72D297353CC}">
                <c16:uniqueId val="{00000003-02B8-4726-8EEC-20480731E7CC}"/>
              </c:ext>
            </c:extLst>
          </c:dPt>
          <c:dPt>
            <c:idx val="2"/>
            <c:bubble3D val="0"/>
            <c:spPr>
              <a:solidFill>
                <a:srgbClr val="00B050"/>
              </a:solidFill>
              <a:ln w="19050">
                <a:solidFill>
                  <a:schemeClr val="lt1"/>
                </a:solidFill>
              </a:ln>
              <a:effectLst/>
            </c:spPr>
            <c:extLst>
              <c:ext xmlns:c16="http://schemas.microsoft.com/office/drawing/2014/chart" uri="{C3380CC4-5D6E-409C-BE32-E72D297353CC}">
                <c16:uniqueId val="{00000005-02B8-4726-8EEC-20480731E7CC}"/>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nl-NL"/>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TOEGANG!$H$25:$H$27</c:f>
              <c:strCache>
                <c:ptCount val="3"/>
                <c:pt idx="0">
                  <c:v>Geen</c:v>
                </c:pt>
                <c:pt idx="1">
                  <c:v>Neutraal</c:v>
                </c:pt>
                <c:pt idx="2">
                  <c:v>Wel</c:v>
                </c:pt>
              </c:strCache>
            </c:strRef>
          </c:cat>
          <c:val>
            <c:numRef>
              <c:f>TOEGANG!$I$25:$I$27</c:f>
              <c:numCache>
                <c:formatCode>###0</c:formatCode>
                <c:ptCount val="3"/>
                <c:pt idx="0">
                  <c:v>486</c:v>
                </c:pt>
                <c:pt idx="1">
                  <c:v>572</c:v>
                </c:pt>
                <c:pt idx="2">
                  <c:v>832</c:v>
                </c:pt>
              </c:numCache>
            </c:numRef>
          </c:val>
          <c:extLst>
            <c:ext xmlns:c16="http://schemas.microsoft.com/office/drawing/2014/chart" uri="{C3380CC4-5D6E-409C-BE32-E72D297353CC}">
              <c16:uniqueId val="{00000006-02B8-4726-8EEC-20480731E7CC}"/>
            </c:ext>
          </c:extLst>
        </c:ser>
        <c:dLbls>
          <c:showLegendKey val="0"/>
          <c:showVal val="0"/>
          <c:showCatName val="0"/>
          <c:showSerName val="0"/>
          <c:showPercent val="1"/>
          <c:showBubbleSize val="0"/>
          <c:showLeaderLines val="1"/>
        </c:dLbls>
        <c:firstSliceAng val="0"/>
        <c:holeSize val="50"/>
      </c:doughnutChart>
      <c:spPr>
        <a:noFill/>
        <a:ln>
          <a:noFill/>
        </a:ln>
        <a:effectLst/>
      </c:spPr>
    </c:plotArea>
    <c:legend>
      <c:legendPos val="b"/>
      <c:layout>
        <c:manualLayout>
          <c:xMode val="edge"/>
          <c:yMode val="edge"/>
          <c:x val="0.29887793516427064"/>
          <c:y val="0.82840000793351709"/>
          <c:w val="0.40939308859850965"/>
          <c:h val="7.0844324560185648E-2"/>
        </c:manualLayout>
      </c:layout>
      <c:overlay val="0"/>
      <c:spPr>
        <a:noFill/>
        <a:ln>
          <a:noFill/>
        </a:ln>
        <a:effectLst/>
      </c:spPr>
      <c:txPr>
        <a:bodyPr rot="0" spcFirstLastPara="1" vertOverflow="ellipsis" vert="horz" wrap="square" anchor="ctr" anchorCtr="1"/>
        <a:lstStyle/>
        <a:p>
          <a:pPr>
            <a:defRPr lang="en-US" sz="900" b="0" i="0" u="none" strike="noStrike" kern="1200" baseline="0">
              <a:solidFill>
                <a:schemeClr val="tx1"/>
              </a:solidFill>
              <a:latin typeface="+mj-lt"/>
              <a:ea typeface="+mn-ea"/>
              <a:cs typeface="+mn-cs"/>
            </a:defRPr>
          </a:pPr>
          <a:endParaRPr lang="nl-N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a:pPr>
      <a:endParaRPr lang="nl-NL"/>
    </a:p>
  </c:txPr>
  <c:externalData r:id="rId3">
    <c:autoUpdate val="0"/>
  </c:externalData>
  <c:userShapes r:id="rId4"/>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chart>
    <c:title>
      <c:tx>
        <c:rich>
          <a:bodyPr rot="0" spcFirstLastPara="1" vertOverflow="ellipsis" vert="horz" wrap="square" anchor="ctr" anchorCtr="1"/>
          <a:lstStyle/>
          <a:p>
            <a:pPr algn="ctr" rtl="0">
              <a:defRPr lang="nl-NL" sz="1400" b="1" i="0" u="none" strike="noStrike" kern="1200" spc="0" baseline="0">
                <a:solidFill>
                  <a:prstClr val="black">
                    <a:lumMod val="65000"/>
                    <a:lumOff val="35000"/>
                  </a:prstClr>
                </a:solidFill>
                <a:latin typeface="+mj-lt"/>
                <a:ea typeface="+mn-ea"/>
                <a:cs typeface="+mn-cs"/>
              </a:defRPr>
            </a:pPr>
            <a:r>
              <a:rPr lang="nl-NL" sz="1400" b="1" i="0" u="none" strike="noStrike" kern="1200" spc="0" baseline="0">
                <a:solidFill>
                  <a:prstClr val="black">
                    <a:lumMod val="65000"/>
                    <a:lumOff val="35000"/>
                  </a:prstClr>
                </a:solidFill>
                <a:latin typeface="+mj-lt"/>
                <a:ea typeface="+mn-ea"/>
                <a:cs typeface="+mn-cs"/>
              </a:rPr>
              <a:t>Toegang informeel leren</a:t>
            </a:r>
          </a:p>
        </c:rich>
      </c:tx>
      <c:overlay val="0"/>
      <c:spPr>
        <a:noFill/>
        <a:ln>
          <a:noFill/>
        </a:ln>
        <a:effectLst/>
      </c:spPr>
      <c:txPr>
        <a:bodyPr rot="0" spcFirstLastPara="1" vertOverflow="ellipsis" vert="horz" wrap="square" anchor="ctr" anchorCtr="1"/>
        <a:lstStyle/>
        <a:p>
          <a:pPr algn="ctr" rtl="0">
            <a:defRPr lang="nl-NL" sz="1400" b="1" i="0" u="none" strike="noStrike" kern="1200" spc="0" baseline="0">
              <a:solidFill>
                <a:prstClr val="black">
                  <a:lumMod val="65000"/>
                  <a:lumOff val="35000"/>
                </a:prstClr>
              </a:solidFill>
              <a:latin typeface="+mj-lt"/>
              <a:ea typeface="+mn-ea"/>
              <a:cs typeface="+mn-cs"/>
            </a:defRPr>
          </a:pPr>
          <a:endParaRPr lang="nl-NL"/>
        </a:p>
      </c:txPr>
    </c:title>
    <c:autoTitleDeleted val="0"/>
    <c:plotArea>
      <c:layout>
        <c:manualLayout>
          <c:layoutTarget val="inner"/>
          <c:xMode val="edge"/>
          <c:yMode val="edge"/>
          <c:x val="0.20538594385738956"/>
          <c:y val="0.16358300361708517"/>
          <c:w val="0.56183621246131166"/>
          <c:h val="0.5952622060302164"/>
        </c:manualLayout>
      </c:layout>
      <c:doughnutChart>
        <c:varyColors val="1"/>
        <c:ser>
          <c:idx val="0"/>
          <c:order val="0"/>
          <c:dPt>
            <c:idx val="0"/>
            <c:bubble3D val="0"/>
            <c:spPr>
              <a:solidFill>
                <a:srgbClr val="FF0000"/>
              </a:solidFill>
              <a:ln w="19050">
                <a:solidFill>
                  <a:schemeClr val="lt1"/>
                </a:solidFill>
              </a:ln>
              <a:effectLst/>
            </c:spPr>
            <c:extLst>
              <c:ext xmlns:c16="http://schemas.microsoft.com/office/drawing/2014/chart" uri="{C3380CC4-5D6E-409C-BE32-E72D297353CC}">
                <c16:uniqueId val="{00000001-ACB8-443A-AD59-741F86F94AB3}"/>
              </c:ext>
            </c:extLst>
          </c:dPt>
          <c:dPt>
            <c:idx val="1"/>
            <c:bubble3D val="0"/>
            <c:spPr>
              <a:solidFill>
                <a:schemeClr val="bg1">
                  <a:lumMod val="85000"/>
                </a:schemeClr>
              </a:solidFill>
              <a:ln w="19050">
                <a:solidFill>
                  <a:schemeClr val="lt1"/>
                </a:solidFill>
              </a:ln>
              <a:effectLst/>
            </c:spPr>
            <c:extLst>
              <c:ext xmlns:c16="http://schemas.microsoft.com/office/drawing/2014/chart" uri="{C3380CC4-5D6E-409C-BE32-E72D297353CC}">
                <c16:uniqueId val="{00000003-ACB8-443A-AD59-741F86F94AB3}"/>
              </c:ext>
            </c:extLst>
          </c:dPt>
          <c:dPt>
            <c:idx val="2"/>
            <c:bubble3D val="0"/>
            <c:spPr>
              <a:solidFill>
                <a:srgbClr val="00B050"/>
              </a:solidFill>
              <a:ln w="19050">
                <a:solidFill>
                  <a:schemeClr val="lt1"/>
                </a:solidFill>
              </a:ln>
              <a:effectLst/>
            </c:spPr>
            <c:extLst>
              <c:ext xmlns:c16="http://schemas.microsoft.com/office/drawing/2014/chart" uri="{C3380CC4-5D6E-409C-BE32-E72D297353CC}">
                <c16:uniqueId val="{00000005-ACB8-443A-AD59-741F86F94AB3}"/>
              </c:ext>
            </c:extLst>
          </c:dPt>
          <c:dLbls>
            <c:spPr>
              <a:noFill/>
              <a:ln>
                <a:noFill/>
              </a:ln>
              <a:effectLst/>
            </c:spPr>
            <c:txPr>
              <a:bodyPr rot="0" spcFirstLastPara="1" vertOverflow="ellipsis" vert="horz" wrap="square" anchor="ctr" anchorCtr="1"/>
              <a:lstStyle/>
              <a:p>
                <a:pPr>
                  <a:defRPr lang="en-US" sz="900" b="0" i="0" u="none" strike="noStrike" kern="1200" baseline="0">
                    <a:solidFill>
                      <a:sysClr val="windowText" lastClr="000000"/>
                    </a:solidFill>
                    <a:latin typeface="+mn-lt"/>
                    <a:ea typeface="+mn-ea"/>
                    <a:cs typeface="+mn-cs"/>
                  </a:defRPr>
                </a:pPr>
                <a:endParaRPr lang="nl-NL"/>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TOEGANG!$H$3:$H$5</c:f>
              <c:strCache>
                <c:ptCount val="3"/>
                <c:pt idx="0">
                  <c:v>Geen</c:v>
                </c:pt>
                <c:pt idx="1">
                  <c:v>Neutraal</c:v>
                </c:pt>
                <c:pt idx="2">
                  <c:v>Wel</c:v>
                </c:pt>
              </c:strCache>
            </c:strRef>
          </c:cat>
          <c:val>
            <c:numRef>
              <c:f>TOEGANG!$I$3:$I$5</c:f>
              <c:numCache>
                <c:formatCode>###0</c:formatCode>
                <c:ptCount val="3"/>
                <c:pt idx="0">
                  <c:v>396</c:v>
                </c:pt>
                <c:pt idx="1">
                  <c:v>465</c:v>
                </c:pt>
                <c:pt idx="2">
                  <c:v>1029</c:v>
                </c:pt>
              </c:numCache>
            </c:numRef>
          </c:val>
          <c:extLst>
            <c:ext xmlns:c16="http://schemas.microsoft.com/office/drawing/2014/chart" uri="{C3380CC4-5D6E-409C-BE32-E72D297353CC}">
              <c16:uniqueId val="{00000006-ACB8-443A-AD59-741F86F94AB3}"/>
            </c:ext>
          </c:extLst>
        </c:ser>
        <c:dLbls>
          <c:showLegendKey val="0"/>
          <c:showVal val="0"/>
          <c:showCatName val="0"/>
          <c:showSerName val="0"/>
          <c:showPercent val="1"/>
          <c:showBubbleSize val="0"/>
          <c:showLeaderLines val="1"/>
        </c:dLbls>
        <c:firstSliceAng val="0"/>
        <c:holeSize val="50"/>
      </c:doughnutChart>
      <c:spPr>
        <a:noFill/>
        <a:ln>
          <a:noFill/>
        </a:ln>
        <a:effectLst/>
      </c:spPr>
    </c:plotArea>
    <c:legend>
      <c:legendPos val="b"/>
      <c:layout>
        <c:manualLayout>
          <c:xMode val="edge"/>
          <c:yMode val="edge"/>
          <c:x val="0.27028097359143782"/>
          <c:y val="0.7890749663754717"/>
          <c:w val="0.40939308859850965"/>
          <c:h val="6.996317624476045E-2"/>
        </c:manualLayout>
      </c:layout>
      <c:overlay val="0"/>
      <c:spPr>
        <a:noFill/>
        <a:ln>
          <a:noFill/>
        </a:ln>
        <a:effectLst/>
      </c:spPr>
      <c:txPr>
        <a:bodyPr rot="0" spcFirstLastPara="1" vertOverflow="ellipsis" vert="horz" wrap="square" anchor="ctr" anchorCtr="1"/>
        <a:lstStyle/>
        <a:p>
          <a:pPr>
            <a:defRPr lang="en-US" sz="900" b="0" i="0" u="none" strike="noStrike" kern="1200" baseline="0">
              <a:solidFill>
                <a:schemeClr val="tx1"/>
              </a:solidFill>
              <a:latin typeface="+mj-lt"/>
              <a:ea typeface="+mn-ea"/>
              <a:cs typeface="+mn-cs"/>
            </a:defRPr>
          </a:pPr>
          <a:endParaRPr lang="nl-N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lang="en-US" sz="900" b="0" i="0" u="none" strike="noStrike" kern="1200" baseline="0">
          <a:solidFill>
            <a:schemeClr val="tx1">
              <a:lumMod val="65000"/>
              <a:lumOff val="35000"/>
            </a:schemeClr>
          </a:solidFill>
          <a:latin typeface="+mn-lt"/>
          <a:ea typeface="+mn-ea"/>
          <a:cs typeface="+mn-cs"/>
        </a:defRPr>
      </a:pPr>
      <a:endParaRPr lang="nl-NL"/>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rtl="0">
              <a:defRPr lang="en-US" sz="1400" b="1" i="0" u="none" strike="noStrike" kern="1200" spc="0" baseline="0">
                <a:solidFill>
                  <a:schemeClr val="tx1">
                    <a:lumMod val="65000"/>
                    <a:lumOff val="35000"/>
                  </a:schemeClr>
                </a:solidFill>
                <a:latin typeface="+mj-lt"/>
                <a:ea typeface="+mn-ea"/>
                <a:cs typeface="+mn-cs"/>
              </a:defRPr>
            </a:pPr>
            <a:r>
              <a:rPr lang="en-US" sz="1400" b="1" i="0" u="none" strike="noStrike" kern="1200" spc="0" baseline="0">
                <a:solidFill>
                  <a:schemeClr val="tx1">
                    <a:lumMod val="65000"/>
                    <a:lumOff val="35000"/>
                  </a:schemeClr>
                </a:solidFill>
                <a:latin typeface="+mj-lt"/>
                <a:ea typeface="+mn-ea"/>
                <a:cs typeface="+mn-cs"/>
              </a:rPr>
              <a:t>Beloning voor leren</a:t>
            </a:r>
          </a:p>
        </c:rich>
      </c:tx>
      <c:overlay val="0"/>
      <c:spPr>
        <a:noFill/>
        <a:ln>
          <a:noFill/>
        </a:ln>
        <a:effectLst/>
      </c:spPr>
      <c:txPr>
        <a:bodyPr rot="0" spcFirstLastPara="1" vertOverflow="ellipsis" vert="horz" wrap="square" anchor="ctr" anchorCtr="1"/>
        <a:lstStyle/>
        <a:p>
          <a:pPr algn="ctr" rtl="0">
            <a:defRPr lang="en-US" sz="1400" b="1" i="0" u="none" strike="noStrike" kern="1200" spc="0" baseline="0">
              <a:solidFill>
                <a:schemeClr val="tx1">
                  <a:lumMod val="65000"/>
                  <a:lumOff val="35000"/>
                </a:schemeClr>
              </a:solidFill>
              <a:latin typeface="+mj-lt"/>
              <a:ea typeface="+mn-ea"/>
              <a:cs typeface="+mn-cs"/>
            </a:defRPr>
          </a:pPr>
          <a:endParaRPr lang="nl-NL"/>
        </a:p>
      </c:txPr>
    </c:title>
    <c:autoTitleDeleted val="0"/>
    <c:plotArea>
      <c:layout>
        <c:manualLayout>
          <c:layoutTarget val="inner"/>
          <c:xMode val="edge"/>
          <c:yMode val="edge"/>
          <c:x val="0.24356633693768781"/>
          <c:y val="0.20271186440677966"/>
          <c:w val="0.52772311539052053"/>
          <c:h val="0.64221219805151475"/>
        </c:manualLayout>
      </c:layout>
      <c:doughnutChart>
        <c:varyColors val="1"/>
        <c:ser>
          <c:idx val="0"/>
          <c:order val="0"/>
          <c:dPt>
            <c:idx val="0"/>
            <c:bubble3D val="0"/>
            <c:spPr>
              <a:solidFill>
                <a:srgbClr val="00B050"/>
              </a:solidFill>
              <a:ln w="19050">
                <a:solidFill>
                  <a:schemeClr val="lt1"/>
                </a:solidFill>
              </a:ln>
              <a:effectLst/>
            </c:spPr>
            <c:extLst>
              <c:ext xmlns:c16="http://schemas.microsoft.com/office/drawing/2014/chart" uri="{C3380CC4-5D6E-409C-BE32-E72D297353CC}">
                <c16:uniqueId val="{00000001-8344-4DD3-9A67-CF290ED3D999}"/>
              </c:ext>
            </c:extLst>
          </c:dPt>
          <c:dPt>
            <c:idx val="1"/>
            <c:bubble3D val="0"/>
            <c:spPr>
              <a:solidFill>
                <a:schemeClr val="bg1">
                  <a:lumMod val="85000"/>
                </a:schemeClr>
              </a:solidFill>
              <a:ln w="19050">
                <a:solidFill>
                  <a:schemeClr val="lt1"/>
                </a:solidFill>
              </a:ln>
              <a:effectLst/>
            </c:spPr>
            <c:extLst>
              <c:ext xmlns:c16="http://schemas.microsoft.com/office/drawing/2014/chart" uri="{C3380CC4-5D6E-409C-BE32-E72D297353CC}">
                <c16:uniqueId val="{00000003-8344-4DD3-9A67-CF290ED3D999}"/>
              </c:ext>
            </c:extLst>
          </c:dPt>
          <c:dPt>
            <c:idx val="2"/>
            <c:bubble3D val="0"/>
            <c:spPr>
              <a:solidFill>
                <a:srgbClr val="FF0000"/>
              </a:solidFill>
              <a:ln w="19050">
                <a:solidFill>
                  <a:schemeClr val="lt1"/>
                </a:solidFill>
              </a:ln>
              <a:effectLst/>
            </c:spPr>
            <c:extLst>
              <c:ext xmlns:c16="http://schemas.microsoft.com/office/drawing/2014/chart" uri="{C3380CC4-5D6E-409C-BE32-E72D297353CC}">
                <c16:uniqueId val="{00000005-8344-4DD3-9A67-CF290ED3D999}"/>
              </c:ext>
            </c:extLst>
          </c:dPt>
          <c:dLbls>
            <c:dLbl>
              <c:idx val="0"/>
              <c:tx>
                <c:rich>
                  <a:bodyPr/>
                  <a:lstStyle/>
                  <a:p>
                    <a:fld id="{5AD367CF-D2BD-4D1B-8C8E-5E572313E1B0}" type="PERCENTAGE">
                      <a:rPr lang="en-US" baseline="0"/>
                      <a:pPr/>
                      <a:t>[PERCENTAGE]</a:t>
                    </a:fld>
                    <a:endParaRPr lang="nl-NL"/>
                  </a:p>
                </c:rich>
              </c:tx>
              <c:showLegendKey val="0"/>
              <c:showVal val="0"/>
              <c:showCatName val="0"/>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8344-4DD3-9A67-CF290ED3D999}"/>
                </c:ext>
              </c:extLst>
            </c:dLbl>
            <c:dLbl>
              <c:idx val="1"/>
              <c:tx>
                <c:rich>
                  <a:bodyPr/>
                  <a:lstStyle/>
                  <a:p>
                    <a:fld id="{2F96594F-DF01-4E15-A008-45A6CAE9375D}" type="PERCENTAGE">
                      <a:rPr lang="en-US" baseline="0"/>
                      <a:pPr/>
                      <a:t>[PERCENTAGE]</a:t>
                    </a:fld>
                    <a:endParaRPr lang="nl-NL"/>
                  </a:p>
                </c:rich>
              </c:tx>
              <c:showLegendKey val="0"/>
              <c:showVal val="0"/>
              <c:showCatName val="0"/>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8344-4DD3-9A67-CF290ED3D999}"/>
                </c:ext>
              </c:extLst>
            </c:dLbl>
            <c:dLbl>
              <c:idx val="2"/>
              <c:tx>
                <c:rich>
                  <a:bodyPr/>
                  <a:lstStyle/>
                  <a:p>
                    <a:fld id="{1A17BEC2-4FBB-4614-AB32-24AA7E0A5FBD}" type="PERCENTAGE">
                      <a:rPr lang="en-US" baseline="0"/>
                      <a:pPr/>
                      <a:t>[PERCENTAGE]</a:t>
                    </a:fld>
                    <a:endParaRPr lang="nl-NL"/>
                  </a:p>
                </c:rich>
              </c:tx>
              <c:showLegendKey val="0"/>
              <c:showVal val="0"/>
              <c:showCatName val="0"/>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8344-4DD3-9A67-CF290ED3D999}"/>
                </c:ext>
              </c:extLst>
            </c:dLbl>
            <c:spPr>
              <a:noFill/>
              <a:ln>
                <a:noFill/>
              </a:ln>
              <a:effectLst/>
            </c:spPr>
            <c:txPr>
              <a:bodyPr rot="0" spcFirstLastPara="1" vertOverflow="ellipsis" vert="horz" wrap="square" anchor="ctr" anchorCtr="1"/>
              <a:lstStyle/>
              <a:p>
                <a:pPr>
                  <a:defRPr lang="en-US" sz="1050" b="0" i="0" u="none" strike="noStrike" kern="1200" baseline="0">
                    <a:solidFill>
                      <a:sysClr val="windowText" lastClr="000000"/>
                    </a:solidFill>
                    <a:latin typeface="+mj-lt"/>
                    <a:ea typeface="+mn-ea"/>
                    <a:cs typeface="+mn-cs"/>
                  </a:defRPr>
                </a:pPr>
                <a:endParaRPr lang="nl-NL"/>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TOEGANG!$L$62:$L$64</c:f>
              <c:strCache>
                <c:ptCount val="3"/>
                <c:pt idx="0">
                  <c:v>Wel</c:v>
                </c:pt>
                <c:pt idx="1">
                  <c:v>Neutraal</c:v>
                </c:pt>
                <c:pt idx="2">
                  <c:v>Geen</c:v>
                </c:pt>
              </c:strCache>
            </c:strRef>
          </c:cat>
          <c:val>
            <c:numRef>
              <c:f>TOEGANG!$M$62:$M$64</c:f>
              <c:numCache>
                <c:formatCode>General</c:formatCode>
                <c:ptCount val="3"/>
                <c:pt idx="0">
                  <c:v>179</c:v>
                </c:pt>
                <c:pt idx="1">
                  <c:v>441</c:v>
                </c:pt>
                <c:pt idx="2">
                  <c:v>1346</c:v>
                </c:pt>
              </c:numCache>
            </c:numRef>
          </c:val>
          <c:extLst>
            <c:ext xmlns:c16="http://schemas.microsoft.com/office/drawing/2014/chart" uri="{C3380CC4-5D6E-409C-BE32-E72D297353CC}">
              <c16:uniqueId val="{00000006-8344-4DD3-9A67-CF290ED3D999}"/>
            </c:ext>
          </c:extLst>
        </c:ser>
        <c:dLbls>
          <c:showLegendKey val="0"/>
          <c:showVal val="0"/>
          <c:showCatName val="0"/>
          <c:showSerName val="0"/>
          <c:showPercent val="1"/>
          <c:showBubbleSize val="0"/>
          <c:showLeaderLines val="1"/>
        </c:dLbls>
        <c:firstSliceAng val="0"/>
        <c:holeSize val="50"/>
      </c:doughnutChart>
      <c:spPr>
        <a:noFill/>
        <a:ln>
          <a:noFill/>
        </a:ln>
        <a:effectLst/>
      </c:spPr>
    </c:plotArea>
    <c:legend>
      <c:legendPos val="b"/>
      <c:legendEntry>
        <c:idx val="0"/>
        <c:txPr>
          <a:bodyPr rot="0" spcFirstLastPara="1" vertOverflow="ellipsis" vert="horz" wrap="square" anchor="ctr" anchorCtr="1"/>
          <a:lstStyle/>
          <a:p>
            <a:pPr>
              <a:defRPr lang="en-US" sz="900" b="0" i="0" u="none" strike="noStrike" kern="1200" baseline="0">
                <a:solidFill>
                  <a:schemeClr val="tx1"/>
                </a:solidFill>
                <a:latin typeface="+mj-lt"/>
                <a:ea typeface="+mn-ea"/>
                <a:cs typeface="+mn-cs"/>
              </a:defRPr>
            </a:pPr>
            <a:endParaRPr lang="nl-NL"/>
          </a:p>
        </c:txPr>
      </c:legendEntry>
      <c:overlay val="0"/>
      <c:spPr>
        <a:noFill/>
        <a:ln>
          <a:noFill/>
        </a:ln>
        <a:effectLst/>
      </c:spPr>
      <c:txPr>
        <a:bodyPr rot="0" spcFirstLastPara="1" vertOverflow="ellipsis" vert="horz" wrap="square" anchor="ctr" anchorCtr="1"/>
        <a:lstStyle/>
        <a:p>
          <a:pPr>
            <a:defRPr lang="en-US" sz="900" b="0" i="0" u="none" strike="noStrike" kern="1200" baseline="0">
              <a:solidFill>
                <a:schemeClr val="tx1"/>
              </a:solidFill>
              <a:latin typeface="+mj-lt"/>
              <a:ea typeface="+mn-ea"/>
              <a:cs typeface="+mn-cs"/>
            </a:defRPr>
          </a:pPr>
          <a:endParaRPr lang="nl-NL"/>
        </a:p>
      </c:txPr>
    </c:legend>
    <c:plotVisOnly val="1"/>
    <c:dispBlanksAs val="gap"/>
    <c:showDLblsOverMax val="0"/>
  </c:chart>
  <c:spPr>
    <a:noFill/>
    <a:ln w="9525" cap="flat" cmpd="sng" algn="ctr">
      <a:noFill/>
      <a:round/>
    </a:ln>
    <a:effectLst/>
  </c:spPr>
  <c:txPr>
    <a:bodyPr/>
    <a:lstStyle/>
    <a:p>
      <a:pPr>
        <a:defRPr lang="en-US" sz="900" b="0" i="0" u="none" strike="noStrike" kern="1200" baseline="0">
          <a:solidFill>
            <a:schemeClr val="tx1"/>
          </a:solidFill>
          <a:latin typeface="+mn-lt"/>
          <a:ea typeface="+mn-ea"/>
          <a:cs typeface="+mn-cs"/>
        </a:defRPr>
      </a:pPr>
      <a:endParaRPr lang="nl-NL"/>
    </a:p>
  </c:txPr>
  <c:externalData r:id="rId3">
    <c:autoUpdate val="0"/>
  </c:externalData>
  <c:userShapes r:id="rId4"/>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just">
              <a:defRPr sz="1400" b="1" i="0" u="none" strike="noStrike" kern="1200" spc="0" baseline="0">
                <a:solidFill>
                  <a:schemeClr val="tx1">
                    <a:lumMod val="65000"/>
                    <a:lumOff val="35000"/>
                  </a:schemeClr>
                </a:solidFill>
                <a:latin typeface="+mj-lt"/>
                <a:ea typeface="+mn-ea"/>
                <a:cs typeface="+mn-cs"/>
              </a:defRPr>
            </a:pPr>
            <a:r>
              <a:rPr lang="nl-NL" b="1">
                <a:latin typeface="+mj-lt"/>
              </a:rPr>
              <a:t>Prestatie belonen met voorrang</a:t>
            </a:r>
          </a:p>
        </c:rich>
      </c:tx>
      <c:layout>
        <c:manualLayout>
          <c:xMode val="edge"/>
          <c:yMode val="edge"/>
          <c:x val="0.17086684539767649"/>
          <c:y val="6.0409924487594392E-2"/>
        </c:manualLayout>
      </c:layout>
      <c:overlay val="0"/>
      <c:spPr>
        <a:noFill/>
        <a:ln>
          <a:noFill/>
        </a:ln>
        <a:effectLst/>
      </c:spPr>
      <c:txPr>
        <a:bodyPr rot="0" spcFirstLastPara="1" vertOverflow="ellipsis" vert="horz" wrap="square" anchor="ctr" anchorCtr="1"/>
        <a:lstStyle/>
        <a:p>
          <a:pPr algn="just">
            <a:defRPr sz="1400" b="1" i="0" u="none" strike="noStrike" kern="1200" spc="0" baseline="0">
              <a:solidFill>
                <a:schemeClr val="tx1">
                  <a:lumMod val="65000"/>
                  <a:lumOff val="35000"/>
                </a:schemeClr>
              </a:solidFill>
              <a:latin typeface="+mj-lt"/>
              <a:ea typeface="+mn-ea"/>
              <a:cs typeface="+mn-cs"/>
            </a:defRPr>
          </a:pPr>
          <a:endParaRPr lang="nl-NL"/>
        </a:p>
      </c:txPr>
    </c:title>
    <c:autoTitleDeleted val="0"/>
    <c:plotArea>
      <c:layout>
        <c:manualLayout>
          <c:layoutTarget val="inner"/>
          <c:xMode val="edge"/>
          <c:yMode val="edge"/>
          <c:x val="0.24884563692273051"/>
          <c:y val="0.22952101861053775"/>
          <c:w val="0.5091399097900966"/>
          <c:h val="0.61459283608966353"/>
        </c:manualLayout>
      </c:layout>
      <c:doughnutChart>
        <c:varyColors val="1"/>
        <c:ser>
          <c:idx val="0"/>
          <c:order val="0"/>
          <c:dPt>
            <c:idx val="0"/>
            <c:bubble3D val="0"/>
            <c:spPr>
              <a:solidFill>
                <a:srgbClr val="00B050"/>
              </a:solidFill>
              <a:ln w="19050">
                <a:solidFill>
                  <a:schemeClr val="lt1"/>
                </a:solidFill>
              </a:ln>
              <a:effectLst/>
            </c:spPr>
            <c:extLst>
              <c:ext xmlns:c16="http://schemas.microsoft.com/office/drawing/2014/chart" uri="{C3380CC4-5D6E-409C-BE32-E72D297353CC}">
                <c16:uniqueId val="{00000001-6AEE-4D24-8E84-5141082BE20A}"/>
              </c:ext>
            </c:extLst>
          </c:dPt>
          <c:dPt>
            <c:idx val="1"/>
            <c:bubble3D val="0"/>
            <c:spPr>
              <a:solidFill>
                <a:schemeClr val="bg1">
                  <a:lumMod val="85000"/>
                </a:schemeClr>
              </a:solidFill>
              <a:ln w="19050">
                <a:solidFill>
                  <a:schemeClr val="lt1"/>
                </a:solidFill>
              </a:ln>
              <a:effectLst/>
            </c:spPr>
            <c:extLst>
              <c:ext xmlns:c16="http://schemas.microsoft.com/office/drawing/2014/chart" uri="{C3380CC4-5D6E-409C-BE32-E72D297353CC}">
                <c16:uniqueId val="{00000003-6AEE-4D24-8E84-5141082BE20A}"/>
              </c:ext>
            </c:extLst>
          </c:dPt>
          <c:dPt>
            <c:idx val="2"/>
            <c:bubble3D val="0"/>
            <c:spPr>
              <a:solidFill>
                <a:srgbClr val="FF0000"/>
              </a:solidFill>
              <a:ln w="19050">
                <a:solidFill>
                  <a:schemeClr val="lt1"/>
                </a:solidFill>
              </a:ln>
              <a:effectLst/>
            </c:spPr>
            <c:extLst>
              <c:ext xmlns:c16="http://schemas.microsoft.com/office/drawing/2014/chart" uri="{C3380CC4-5D6E-409C-BE32-E72D297353CC}">
                <c16:uniqueId val="{00000005-6AEE-4D24-8E84-5141082BE20A}"/>
              </c:ext>
            </c:extLst>
          </c:dPt>
          <c:dLbls>
            <c:dLbl>
              <c:idx val="0"/>
              <c:tx>
                <c:rich>
                  <a:bodyPr/>
                  <a:lstStyle/>
                  <a:p>
                    <a:fld id="{7CB98193-1BEA-4D33-AFB3-61623F58E747}" type="PERCENTAGE">
                      <a:rPr lang="en-US" baseline="0"/>
                      <a:pPr/>
                      <a:t>[PERCENTAGE]</a:t>
                    </a:fld>
                    <a:endParaRPr lang="nl-NL"/>
                  </a:p>
                </c:rich>
              </c:tx>
              <c:showLegendKey val="0"/>
              <c:showVal val="0"/>
              <c:showCatName val="0"/>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6AEE-4D24-8E84-5141082BE20A}"/>
                </c:ext>
              </c:extLst>
            </c:dLbl>
            <c:dLbl>
              <c:idx val="1"/>
              <c:tx>
                <c:rich>
                  <a:bodyPr/>
                  <a:lstStyle/>
                  <a:p>
                    <a:fld id="{22D03110-09EF-4CF4-90AB-3DEC997BF69F}" type="PERCENTAGE">
                      <a:rPr lang="en-US" baseline="0"/>
                      <a:pPr/>
                      <a:t>[PERCENTAGE]</a:t>
                    </a:fld>
                    <a:endParaRPr lang="nl-NL"/>
                  </a:p>
                </c:rich>
              </c:tx>
              <c:showLegendKey val="0"/>
              <c:showVal val="0"/>
              <c:showCatName val="0"/>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6AEE-4D24-8E84-5141082BE20A}"/>
                </c:ext>
              </c:extLst>
            </c:dLbl>
            <c:dLbl>
              <c:idx val="2"/>
              <c:tx>
                <c:rich>
                  <a:bodyPr/>
                  <a:lstStyle/>
                  <a:p>
                    <a:r>
                      <a:rPr lang="en-US" baseline="0"/>
                      <a:t> </a:t>
                    </a:r>
                    <a:fld id="{8EC32259-31ED-4148-89A8-1BC192EFC04E}" type="PERCENTAGE">
                      <a:rPr lang="en-US" baseline="0"/>
                      <a:pPr/>
                      <a:t>[PERCENTAGE]</a:t>
                    </a:fld>
                    <a:endParaRPr lang="en-US" baseline="0"/>
                  </a:p>
                </c:rich>
              </c:tx>
              <c:showLegendKey val="0"/>
              <c:showVal val="0"/>
              <c:showCatName val="0"/>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6AEE-4D24-8E84-5141082BE20A}"/>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nl-NL"/>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TOEGANG!$H$52:$H$54</c:f>
              <c:strCache>
                <c:ptCount val="3"/>
                <c:pt idx="0">
                  <c:v>Wel</c:v>
                </c:pt>
                <c:pt idx="1">
                  <c:v>Neutraal</c:v>
                </c:pt>
                <c:pt idx="2">
                  <c:v>Geen</c:v>
                </c:pt>
              </c:strCache>
            </c:strRef>
          </c:cat>
          <c:val>
            <c:numRef>
              <c:f>TOEGANG!$I$52:$I$54</c:f>
              <c:numCache>
                <c:formatCode>###0</c:formatCode>
                <c:ptCount val="3"/>
                <c:pt idx="0">
                  <c:v>208</c:v>
                </c:pt>
                <c:pt idx="1">
                  <c:v>500</c:v>
                </c:pt>
                <c:pt idx="2">
                  <c:v>1182</c:v>
                </c:pt>
              </c:numCache>
            </c:numRef>
          </c:val>
          <c:extLst>
            <c:ext xmlns:c16="http://schemas.microsoft.com/office/drawing/2014/chart" uri="{C3380CC4-5D6E-409C-BE32-E72D297353CC}">
              <c16:uniqueId val="{00000006-6AEE-4D24-8E84-5141082BE20A}"/>
            </c:ext>
          </c:extLst>
        </c:ser>
        <c:dLbls>
          <c:showLegendKey val="0"/>
          <c:showVal val="0"/>
          <c:showCatName val="0"/>
          <c:showSerName val="0"/>
          <c:showPercent val="1"/>
          <c:showBubbleSize val="0"/>
          <c:showLeaderLines val="1"/>
        </c:dLbls>
        <c:firstSliceAng val="0"/>
        <c:holeSize val="50"/>
      </c:doughnutChart>
      <c:spPr>
        <a:noFill/>
        <a:ln>
          <a:noFill/>
        </a:ln>
        <a:effectLst/>
      </c:spPr>
    </c:plotArea>
    <c:legend>
      <c:legendPos val="b"/>
      <c:legendEntry>
        <c:idx val="0"/>
        <c:txPr>
          <a:bodyPr rot="0" spcFirstLastPara="1" vertOverflow="ellipsis" vert="horz" wrap="square" anchor="ctr" anchorCtr="1"/>
          <a:lstStyle/>
          <a:p>
            <a:pPr>
              <a:defRPr lang="en-US" sz="900" b="0" i="0" u="none" strike="noStrike" kern="1200" baseline="0">
                <a:solidFill>
                  <a:schemeClr val="tx1"/>
                </a:solidFill>
                <a:latin typeface="+mj-lt"/>
                <a:ea typeface="+mn-ea"/>
                <a:cs typeface="+mn-cs"/>
              </a:defRPr>
            </a:pPr>
            <a:endParaRPr lang="nl-NL"/>
          </a:p>
        </c:txPr>
      </c:legendEntry>
      <c:legendEntry>
        <c:idx val="1"/>
        <c:txPr>
          <a:bodyPr rot="0" spcFirstLastPara="1" vertOverflow="ellipsis" vert="horz" wrap="square" anchor="ctr" anchorCtr="1"/>
          <a:lstStyle/>
          <a:p>
            <a:pPr>
              <a:defRPr lang="en-US" sz="900" b="0" i="0" u="none" strike="noStrike" kern="1200" baseline="0">
                <a:solidFill>
                  <a:schemeClr val="tx1"/>
                </a:solidFill>
                <a:latin typeface="+mj-lt"/>
                <a:ea typeface="+mn-ea"/>
                <a:cs typeface="+mn-cs"/>
              </a:defRPr>
            </a:pPr>
            <a:endParaRPr lang="nl-NL"/>
          </a:p>
        </c:txPr>
      </c:legendEntry>
      <c:overlay val="0"/>
      <c:spPr>
        <a:noFill/>
        <a:ln>
          <a:noFill/>
        </a:ln>
        <a:effectLst/>
      </c:spPr>
      <c:txPr>
        <a:bodyPr rot="0" spcFirstLastPara="1" vertOverflow="ellipsis" vert="horz" wrap="square" anchor="ctr" anchorCtr="1"/>
        <a:lstStyle/>
        <a:p>
          <a:pPr>
            <a:defRPr lang="en-US" sz="900" b="0" i="0" u="none" strike="noStrike" kern="1200" baseline="0">
              <a:solidFill>
                <a:schemeClr val="tx1"/>
              </a:solidFill>
              <a:latin typeface="+mj-lt"/>
              <a:ea typeface="+mn-ea"/>
              <a:cs typeface="+mn-cs"/>
            </a:defRPr>
          </a:pPr>
          <a:endParaRPr lang="nl-NL"/>
        </a:p>
      </c:txPr>
    </c:legend>
    <c:plotVisOnly val="1"/>
    <c:dispBlanksAs val="gap"/>
    <c:showDLblsOverMax val="0"/>
  </c:chart>
  <c:spPr>
    <a:noFill/>
    <a:ln w="9525" cap="flat" cmpd="sng" algn="ctr">
      <a:noFill/>
      <a:round/>
    </a:ln>
    <a:effectLst/>
  </c:spPr>
  <c:txPr>
    <a:bodyPr/>
    <a:lstStyle/>
    <a:p>
      <a:pPr>
        <a:defRPr/>
      </a:pPr>
      <a:endParaRPr lang="nl-NL"/>
    </a:p>
  </c:txPr>
  <c:externalData r:id="rId3">
    <c:autoUpdate val="0"/>
  </c:externalData>
  <c:userShapes r:id="rId4"/>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chart>
    <c:title>
      <c:tx>
        <c:rich>
          <a:bodyPr rot="0" spcFirstLastPara="1" vertOverflow="ellipsis" vert="horz" wrap="square" anchor="ctr" anchorCtr="1"/>
          <a:lstStyle/>
          <a:p>
            <a:pPr algn="ctr" rtl="0">
              <a:defRPr lang="nl-NL" sz="1400" b="1" i="0" u="none" strike="noStrike" kern="1200" spc="0" baseline="0">
                <a:solidFill>
                  <a:prstClr val="black">
                    <a:lumMod val="65000"/>
                    <a:lumOff val="35000"/>
                  </a:prstClr>
                </a:solidFill>
                <a:latin typeface="+mj-lt"/>
                <a:ea typeface="+mn-ea"/>
                <a:cs typeface="+mn-cs"/>
              </a:defRPr>
            </a:pPr>
            <a:r>
              <a:rPr lang="nl-NL" sz="1400" b="1" i="0" u="none" strike="noStrike" kern="1200" spc="0" baseline="0">
                <a:solidFill>
                  <a:prstClr val="black">
                    <a:lumMod val="65000"/>
                    <a:lumOff val="35000"/>
                  </a:prstClr>
                </a:solidFill>
                <a:latin typeface="+mj-lt"/>
                <a:ea typeface="+mn-ea"/>
                <a:cs typeface="+mn-cs"/>
              </a:rPr>
              <a:t>Budget beschikbaar voor training </a:t>
            </a:r>
          </a:p>
        </c:rich>
      </c:tx>
      <c:layout>
        <c:manualLayout>
          <c:xMode val="edge"/>
          <c:yMode val="edge"/>
          <c:x val="0.1259536541889483"/>
          <c:y val="8.2712985938792394E-2"/>
        </c:manualLayout>
      </c:layout>
      <c:overlay val="0"/>
      <c:spPr>
        <a:noFill/>
        <a:ln>
          <a:noFill/>
        </a:ln>
        <a:effectLst/>
      </c:spPr>
    </c:title>
    <c:autoTitleDeleted val="0"/>
    <c:plotArea>
      <c:layout/>
      <c:doughnutChart>
        <c:varyColors val="1"/>
        <c:ser>
          <c:idx val="0"/>
          <c:order val="0"/>
          <c:spPr>
            <a:solidFill>
              <a:srgbClr val="FF0000"/>
            </a:solidFill>
            <a:ln>
              <a:noFill/>
            </a:ln>
          </c:spPr>
          <c:explosion val="1"/>
          <c:dPt>
            <c:idx val="0"/>
            <c:bubble3D val="0"/>
            <c:spPr>
              <a:solidFill>
                <a:srgbClr val="FF0000"/>
              </a:solidFill>
              <a:ln w="19050">
                <a:noFill/>
              </a:ln>
              <a:effectLst/>
            </c:spPr>
            <c:extLst>
              <c:ext xmlns:c16="http://schemas.microsoft.com/office/drawing/2014/chart" uri="{C3380CC4-5D6E-409C-BE32-E72D297353CC}">
                <c16:uniqueId val="{00000001-820A-49FD-BB3C-38BA87259099}"/>
              </c:ext>
            </c:extLst>
          </c:dPt>
          <c:dPt>
            <c:idx val="1"/>
            <c:bubble3D val="0"/>
            <c:spPr>
              <a:solidFill>
                <a:schemeClr val="bg1">
                  <a:lumMod val="85000"/>
                </a:schemeClr>
              </a:solidFill>
              <a:ln w="19050">
                <a:noFill/>
              </a:ln>
              <a:effectLst/>
            </c:spPr>
            <c:extLst>
              <c:ext xmlns:c16="http://schemas.microsoft.com/office/drawing/2014/chart" uri="{C3380CC4-5D6E-409C-BE32-E72D297353CC}">
                <c16:uniqueId val="{00000003-820A-49FD-BB3C-38BA87259099}"/>
              </c:ext>
            </c:extLst>
          </c:dPt>
          <c:dPt>
            <c:idx val="2"/>
            <c:bubble3D val="0"/>
            <c:spPr>
              <a:solidFill>
                <a:srgbClr val="00B050"/>
              </a:solidFill>
              <a:ln w="19050">
                <a:noFill/>
              </a:ln>
              <a:effectLst/>
            </c:spPr>
            <c:extLst>
              <c:ext xmlns:c16="http://schemas.microsoft.com/office/drawing/2014/chart" uri="{C3380CC4-5D6E-409C-BE32-E72D297353CC}">
                <c16:uniqueId val="{00000005-820A-49FD-BB3C-38BA87259099}"/>
              </c:ext>
            </c:extLst>
          </c:dPt>
          <c:dLbls>
            <c:spPr>
              <a:noFill/>
              <a:ln>
                <a:noFill/>
              </a:ln>
              <a:effectLst/>
            </c:spPr>
            <c:txPr>
              <a:bodyPr rot="0" spcFirstLastPara="1" vertOverflow="ellipsis" vert="horz" wrap="square" anchor="ctr" anchorCtr="0"/>
              <a:lstStyle/>
              <a:p>
                <a:pPr>
                  <a:defRPr lang="en-US" sz="900" b="0" i="0" u="none" strike="noStrike" kern="1200" baseline="0">
                    <a:solidFill>
                      <a:sysClr val="windowText" lastClr="000000"/>
                    </a:solidFill>
                    <a:latin typeface="+mn-lt"/>
                    <a:ea typeface="+mn-ea"/>
                    <a:cs typeface="+mn-cs"/>
                  </a:defRPr>
                </a:pPr>
                <a:endParaRPr lang="nl-NL"/>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spPr xmlns:c15="http://schemas.microsoft.com/office/drawing/2012/chart">
                  <a:prstGeom prst="rect">
                    <a:avLst/>
                  </a:prstGeom>
                </c15:spPr>
                <c15:showDataLabelsRange val="1"/>
              </c:ext>
            </c:extLst>
          </c:dLbls>
          <c:cat>
            <c:strRef>
              <c:f>TOEGANG!$H$12:$H$14</c:f>
              <c:strCache>
                <c:ptCount val="3"/>
                <c:pt idx="0">
                  <c:v>Geen</c:v>
                </c:pt>
                <c:pt idx="1">
                  <c:v>Neutraal</c:v>
                </c:pt>
                <c:pt idx="2">
                  <c:v>Wel</c:v>
                </c:pt>
              </c:strCache>
            </c:strRef>
          </c:cat>
          <c:val>
            <c:numRef>
              <c:f>TOEGANG!$I$12:$I$14</c:f>
              <c:numCache>
                <c:formatCode>###0</c:formatCode>
                <c:ptCount val="3"/>
                <c:pt idx="0">
                  <c:v>901</c:v>
                </c:pt>
                <c:pt idx="1">
                  <c:v>494</c:v>
                </c:pt>
                <c:pt idx="2">
                  <c:v>495</c:v>
                </c:pt>
              </c:numCache>
            </c:numRef>
          </c:val>
          <c:extLst>
            <c:ext xmlns:c16="http://schemas.microsoft.com/office/drawing/2014/chart" uri="{C3380CC4-5D6E-409C-BE32-E72D297353CC}">
              <c16:uniqueId val="{00000006-820A-49FD-BB3C-38BA87259099}"/>
            </c:ext>
          </c:extLst>
        </c:ser>
        <c:dLbls>
          <c:showLegendKey val="0"/>
          <c:showVal val="0"/>
          <c:showCatName val="0"/>
          <c:showSerName val="0"/>
          <c:showPercent val="1"/>
          <c:showBubbleSize val="0"/>
          <c:showLeaderLines val="1"/>
        </c:dLbls>
        <c:firstSliceAng val="0"/>
        <c:holeSize val="50"/>
      </c:doughnutChart>
      <c:spPr>
        <a:noFill/>
        <a:ln>
          <a:noFill/>
        </a:ln>
        <a:effectLst/>
      </c:spPr>
    </c:plotArea>
    <c:legend>
      <c:legendPos val="b"/>
      <c:layout>
        <c:manualLayout>
          <c:xMode val="edge"/>
          <c:yMode val="edge"/>
          <c:x val="0.29228571027552042"/>
          <c:y val="0.83509049582201733"/>
          <c:w val="0.40829845467177567"/>
          <c:h val="6.9789570348371466E-2"/>
        </c:manualLayout>
      </c:layout>
      <c:overlay val="0"/>
      <c:spPr>
        <a:noFill/>
        <a:ln>
          <a:noFill/>
        </a:ln>
        <a:effectLst/>
      </c:spPr>
      <c:txPr>
        <a:bodyPr rot="0" spcFirstLastPara="1" vertOverflow="ellipsis" vert="horz" wrap="square" anchor="ctr" anchorCtr="1"/>
        <a:lstStyle/>
        <a:p>
          <a:pPr>
            <a:defRPr lang="en-US" sz="900" b="0" i="0" u="none" strike="noStrike" kern="1200" baseline="0">
              <a:solidFill>
                <a:schemeClr val="tx1"/>
              </a:solidFill>
              <a:latin typeface="+mj-lt"/>
              <a:ea typeface="+mn-ea"/>
              <a:cs typeface="+mn-cs"/>
            </a:defRPr>
          </a:pPr>
          <a:endParaRPr lang="nl-N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lang="en-US" sz="900" b="0" i="0" u="none" strike="noStrike" kern="1200" baseline="0">
          <a:solidFill>
            <a:schemeClr val="tx1"/>
          </a:solidFill>
          <a:latin typeface="+mn-lt"/>
          <a:ea typeface="+mn-ea"/>
          <a:cs typeface="+mn-cs"/>
        </a:defRPr>
      </a:pPr>
      <a:endParaRPr lang="nl-NL"/>
    </a:p>
  </c:txPr>
  <c:externalData r:id="rId1">
    <c:autoUpdate val="0"/>
  </c:externalData>
</c:chartSpace>
</file>

<file path=word/charts/colors1.xml><?xml version="1.0" encoding="utf-8"?>
<cs:colorStyle xmlns:cs="http://schemas.microsoft.com/office/drawing/2012/chartStyle" xmlns:a="http://schemas.openxmlformats.org/drawingml/2006/main" meth="withinLinear" id="14">
  <a:schemeClr val="accent1"/>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withinLinear" id="14">
  <a:schemeClr val="accent1"/>
</cs:colorStyle>
</file>

<file path=word/charts/colors12.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withinLinear" id="14">
  <a:schemeClr val="accent1"/>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withinLinearReversed" id="25">
  <a:schemeClr val="accent5"/>
</cs:colorStyle>
</file>

<file path=word/charts/colors6.xml><?xml version="1.0" encoding="utf-8"?>
<cs:colorStyle xmlns:cs="http://schemas.microsoft.com/office/drawing/2012/chartStyle" xmlns:a="http://schemas.openxmlformats.org/drawingml/2006/main" meth="withinLinearReversed" id="25">
  <a:schemeClr val="accent5"/>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withinLinearReversed" id="25">
  <a:schemeClr val="accent5"/>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_rels/drawing1.xml.rels><?xml version="1.0" encoding="UTF-8" standalone="yes"?>
<Relationships xmlns="http://schemas.openxmlformats.org/package/2006/relationships"><Relationship Id="rId2" Type="http://schemas.openxmlformats.org/officeDocument/2006/relationships/image" Target="../media/image11.svg"/><Relationship Id="rId1" Type="http://schemas.openxmlformats.org/officeDocument/2006/relationships/image" Target="../media/image10.png"/></Relationships>
</file>

<file path=word/drawings/_rels/drawing2.xml.rels><?xml version="1.0" encoding="UTF-8" standalone="yes"?>
<Relationships xmlns="http://schemas.openxmlformats.org/package/2006/relationships"><Relationship Id="rId2" Type="http://schemas.openxmlformats.org/officeDocument/2006/relationships/image" Target="../media/image13.svg"/><Relationship Id="rId1" Type="http://schemas.openxmlformats.org/officeDocument/2006/relationships/image" Target="../media/image12.png"/></Relationships>
</file>

<file path=word/drawings/_rels/drawing3.xml.rels><?xml version="1.0" encoding="UTF-8" standalone="yes"?>
<Relationships xmlns="http://schemas.openxmlformats.org/package/2006/relationships"><Relationship Id="rId2" Type="http://schemas.openxmlformats.org/officeDocument/2006/relationships/image" Target="../media/image15.svg"/><Relationship Id="rId1" Type="http://schemas.openxmlformats.org/officeDocument/2006/relationships/image" Target="../media/image14.png"/></Relationships>
</file>

<file path=word/drawings/_rels/drawing4.xml.rels><?xml version="1.0" encoding="UTF-8" standalone="yes"?>
<Relationships xmlns="http://schemas.openxmlformats.org/package/2006/relationships"><Relationship Id="rId2" Type="http://schemas.openxmlformats.org/officeDocument/2006/relationships/image" Target="../media/image19.svg"/><Relationship Id="rId1" Type="http://schemas.openxmlformats.org/officeDocument/2006/relationships/image" Target="../media/image18.png"/></Relationships>
</file>

<file path=word/drawings/_rels/drawing5.xml.rels><?xml version="1.0" encoding="UTF-8" standalone="yes"?>
<Relationships xmlns="http://schemas.openxmlformats.org/package/2006/relationships"><Relationship Id="rId2" Type="http://schemas.openxmlformats.org/officeDocument/2006/relationships/image" Target="../media/image21.svg"/><Relationship Id="rId1" Type="http://schemas.openxmlformats.org/officeDocument/2006/relationships/image" Target="../media/image20.png"/></Relationships>
</file>

<file path=word/drawings/drawing1.xml><?xml version="1.0" encoding="utf-8"?>
<c:userShapes xmlns:c="http://schemas.openxmlformats.org/drawingml/2006/chart">
  <cdr:relSizeAnchor xmlns:cdr="http://schemas.openxmlformats.org/drawingml/2006/chartDrawing">
    <cdr:from>
      <cdr:x>0.33194</cdr:x>
      <cdr:y>0.3556</cdr:y>
    </cdr:from>
    <cdr:to>
      <cdr:x>0.69393</cdr:x>
      <cdr:y>0.73764</cdr:y>
    </cdr:to>
    <cdr:pic>
      <cdr:nvPicPr>
        <cdr:cNvPr id="3" name="Graphic 2" descr="Idee met effen opvulling"/>
        <cdr:cNvPicPr>
          <a:picLocks xmlns:a="http://schemas.openxmlformats.org/drawingml/2006/main" noChangeAspect="1"/>
        </cdr:cNvPicPr>
      </cdr:nvPicPr>
      <cdr:blipFill>
        <a:blip xmlns:a="http://schemas.openxmlformats.org/drawingml/2006/main" xmlns:r="http://schemas.openxmlformats.org/officeDocument/2006/relationships" r:embed="rId1">
          <a:extLst>
            <a:ext uri="{96DAC541-7B7A-43D3-8B79-37D633B846F1}">
              <asvg:svgBlip xmlns:asvg="http://schemas.microsoft.com/office/drawing/2016/SVG/main" r:embed="rId2"/>
            </a:ext>
          </a:extLst>
        </a:blip>
        <a:stretch xmlns:a="http://schemas.openxmlformats.org/drawingml/2006/main">
          <a:fillRect/>
        </a:stretch>
      </cdr:blipFill>
      <cdr:spPr>
        <a:xfrm xmlns:a="http://schemas.openxmlformats.org/drawingml/2006/main">
          <a:off x="1211580" y="1379219"/>
          <a:ext cx="1321248" cy="1481769"/>
        </a:xfrm>
        <a:prstGeom xmlns:a="http://schemas.openxmlformats.org/drawingml/2006/main" prst="rect">
          <a:avLst/>
        </a:prstGeom>
      </cdr:spPr>
    </cdr:pic>
  </cdr:relSizeAnchor>
</c:userShapes>
</file>

<file path=word/drawings/drawing2.xml><?xml version="1.0" encoding="utf-8"?>
<c:userShapes xmlns:c="http://schemas.openxmlformats.org/drawingml/2006/chart">
  <cdr:relSizeAnchor xmlns:cdr="http://schemas.openxmlformats.org/drawingml/2006/chartDrawing">
    <cdr:from>
      <cdr:x>0.34179</cdr:x>
      <cdr:y>0.36514</cdr:y>
    </cdr:from>
    <cdr:to>
      <cdr:x>0.6694</cdr:x>
      <cdr:y>0.73393</cdr:y>
    </cdr:to>
    <cdr:pic>
      <cdr:nvPicPr>
        <cdr:cNvPr id="5" name="Graphic 4" descr="Hoofd met radertjes met effen opvulling"/>
        <cdr:cNvPicPr>
          <a:picLocks xmlns:a="http://schemas.openxmlformats.org/drawingml/2006/main" noChangeAspect="1"/>
        </cdr:cNvPicPr>
      </cdr:nvPicPr>
      <cdr:blipFill>
        <a:blip xmlns:a="http://schemas.openxmlformats.org/drawingml/2006/main" xmlns:r="http://schemas.openxmlformats.org/officeDocument/2006/relationships" r:embed="rId1">
          <a:extLst>
            <a:ext uri="{96DAC541-7B7A-43D3-8B79-37D633B846F1}">
              <asvg:svgBlip xmlns:asvg="http://schemas.microsoft.com/office/drawing/2016/SVG/main" r:embed="rId2"/>
            </a:ext>
          </a:extLst>
        </a:blip>
        <a:stretch xmlns:a="http://schemas.openxmlformats.org/drawingml/2006/main">
          <a:fillRect/>
        </a:stretch>
      </cdr:blipFill>
      <cdr:spPr>
        <a:xfrm xmlns:a="http://schemas.openxmlformats.org/drawingml/2006/main">
          <a:off x="1278797" y="1321613"/>
          <a:ext cx="1225718" cy="1334841"/>
        </a:xfrm>
        <a:prstGeom xmlns:a="http://schemas.openxmlformats.org/drawingml/2006/main" prst="rect">
          <a:avLst/>
        </a:prstGeom>
      </cdr:spPr>
    </cdr:pic>
  </cdr:relSizeAnchor>
</c:userShapes>
</file>

<file path=word/drawings/drawing3.xml><?xml version="1.0" encoding="utf-8"?>
<c:userShapes xmlns:c="http://schemas.openxmlformats.org/drawingml/2006/chart">
  <cdr:relSizeAnchor xmlns:cdr="http://schemas.openxmlformats.org/drawingml/2006/chartDrawing">
    <cdr:from>
      <cdr:x>0.37448</cdr:x>
      <cdr:y>0.36965</cdr:y>
    </cdr:from>
    <cdr:to>
      <cdr:x>0.62198</cdr:x>
      <cdr:y>0.64547</cdr:y>
    </cdr:to>
    <cdr:pic>
      <cdr:nvPicPr>
        <cdr:cNvPr id="4" name="Graphic 3" descr="Klok met effen opvulling"/>
        <cdr:cNvPicPr>
          <a:picLocks xmlns:a="http://schemas.openxmlformats.org/drawingml/2006/main" noChangeAspect="1"/>
        </cdr:cNvPicPr>
      </cdr:nvPicPr>
      <cdr:blipFill>
        <a:blip xmlns:a="http://schemas.openxmlformats.org/drawingml/2006/main" xmlns:r="http://schemas.openxmlformats.org/officeDocument/2006/relationships" r:embed="rId1">
          <a:extLst>
            <a:ext uri="{96DAC541-7B7A-43D3-8B79-37D633B846F1}">
              <asvg:svgBlip xmlns:asvg="http://schemas.microsoft.com/office/drawing/2016/SVG/main" r:embed="rId2"/>
            </a:ext>
          </a:extLst>
        </a:blip>
        <a:stretch xmlns:a="http://schemas.openxmlformats.org/drawingml/2006/main">
          <a:fillRect/>
        </a:stretch>
      </cdr:blipFill>
      <cdr:spPr>
        <a:xfrm xmlns:a="http://schemas.openxmlformats.org/drawingml/2006/main">
          <a:off x="1330450" y="1118235"/>
          <a:ext cx="879350" cy="834390"/>
        </a:xfrm>
        <a:prstGeom xmlns:a="http://schemas.openxmlformats.org/drawingml/2006/main" prst="rect">
          <a:avLst/>
        </a:prstGeom>
      </cdr:spPr>
    </cdr:pic>
  </cdr:relSizeAnchor>
</c:userShapes>
</file>

<file path=word/drawings/drawing4.xml><?xml version="1.0" encoding="utf-8"?>
<c:userShapes xmlns:c="http://schemas.openxmlformats.org/drawingml/2006/chart">
  <cdr:relSizeAnchor xmlns:cdr="http://schemas.openxmlformats.org/drawingml/2006/chartDrawing">
    <cdr:from>
      <cdr:x>0.40867</cdr:x>
      <cdr:y>0.35568</cdr:y>
    </cdr:from>
    <cdr:to>
      <cdr:x>0.63469</cdr:x>
      <cdr:y>0.65276</cdr:y>
    </cdr:to>
    <cdr:pic>
      <cdr:nvPicPr>
        <cdr:cNvPr id="4" name="Graphic 3" descr="Filantropie met effen opvulling"/>
        <cdr:cNvPicPr>
          <a:picLocks xmlns:a="http://schemas.openxmlformats.org/drawingml/2006/main" noChangeAspect="1"/>
        </cdr:cNvPicPr>
      </cdr:nvPicPr>
      <cdr:blipFill>
        <a:blip xmlns:a="http://schemas.openxmlformats.org/drawingml/2006/main" xmlns:r="http://schemas.openxmlformats.org/officeDocument/2006/relationships" r:embed="rId1">
          <a:extLst>
            <a:ext uri="{96DAC541-7B7A-43D3-8B79-37D633B846F1}">
              <asvg:svgBlip xmlns:asvg="http://schemas.microsoft.com/office/drawing/2016/SVG/main" r:embed="rId2"/>
            </a:ext>
          </a:extLst>
        </a:blip>
        <a:stretch xmlns:a="http://schemas.openxmlformats.org/drawingml/2006/main">
          <a:fillRect/>
        </a:stretch>
      </cdr:blipFill>
      <cdr:spPr>
        <a:xfrm xmlns:a="http://schemas.openxmlformats.org/drawingml/2006/main">
          <a:off x="1451943" y="999416"/>
          <a:ext cx="803010" cy="834758"/>
        </a:xfrm>
        <a:prstGeom xmlns:a="http://schemas.openxmlformats.org/drawingml/2006/main" prst="rect">
          <a:avLst/>
        </a:prstGeom>
      </cdr:spPr>
    </cdr:pic>
  </cdr:relSizeAnchor>
</c:userShapes>
</file>

<file path=word/drawings/drawing5.xml><?xml version="1.0" encoding="utf-8"?>
<c:userShapes xmlns:c="http://schemas.openxmlformats.org/drawingml/2006/chart">
  <cdr:relSizeAnchor xmlns:cdr="http://schemas.openxmlformats.org/drawingml/2006/chartDrawing">
    <cdr:from>
      <cdr:x>0.38786</cdr:x>
      <cdr:y>0.38883</cdr:y>
    </cdr:from>
    <cdr:to>
      <cdr:x>0.58556</cdr:x>
      <cdr:y>0.67825</cdr:y>
    </cdr:to>
    <cdr:pic>
      <cdr:nvPicPr>
        <cdr:cNvPr id="3" name="Graphic 2" descr="Prioriteiten met effen opvulling"/>
        <cdr:cNvPicPr>
          <a:picLocks xmlns:a="http://schemas.openxmlformats.org/drawingml/2006/main" noChangeAspect="1"/>
        </cdr:cNvPicPr>
      </cdr:nvPicPr>
      <cdr:blipFill>
        <a:blip xmlns:a="http://schemas.openxmlformats.org/drawingml/2006/main" xmlns:r="http://schemas.openxmlformats.org/officeDocument/2006/relationships" r:embed="rId1">
          <a:extLst>
            <a:ext uri="{96DAC541-7B7A-43D3-8B79-37D633B846F1}">
              <asvg:svgBlip xmlns:asvg="http://schemas.microsoft.com/office/drawing/2016/SVG/main" r:embed="rId2"/>
            </a:ext>
          </a:extLst>
        </a:blip>
        <a:stretch xmlns:a="http://schemas.openxmlformats.org/drawingml/2006/main">
          <a:fillRect/>
        </a:stretch>
      </cdr:blipFill>
      <cdr:spPr>
        <a:xfrm xmlns:a="http://schemas.openxmlformats.org/drawingml/2006/main">
          <a:off x="1551616" y="1144403"/>
          <a:ext cx="790899" cy="851828"/>
        </a:xfrm>
        <a:prstGeom xmlns:a="http://schemas.openxmlformats.org/drawingml/2006/main" prst="rect">
          <a:avLst/>
        </a:prstGeom>
      </cdr:spPr>
    </cdr:pic>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C92848-D470-4127-BCCF-EE0542510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1432</Words>
  <Characters>7877</Characters>
  <Application>Microsoft Office Word</Application>
  <DocSecurity>4</DocSecurity>
  <Lines>65</Lines>
  <Paragraphs>18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Titel</vt:lpstr>
      <vt:lpstr>Titel</vt:lpstr>
    </vt:vector>
  </TitlesOfParts>
  <Manager>Afdeling</Manager>
  <Company>Directie</Company>
  <LinksUpToDate>false</LinksUpToDate>
  <CharactersWithSpaces>9291</CharactersWithSpaces>
  <SharedDoc>false</SharedDoc>
  <HLinks>
    <vt:vector size="30" baseType="variant">
      <vt:variant>
        <vt:i4>1114160</vt:i4>
      </vt:variant>
      <vt:variant>
        <vt:i4>68</vt:i4>
      </vt:variant>
      <vt:variant>
        <vt:i4>0</vt:i4>
      </vt:variant>
      <vt:variant>
        <vt:i4>5</vt:i4>
      </vt:variant>
      <vt:variant>
        <vt:lpwstr/>
      </vt:variant>
      <vt:variant>
        <vt:lpwstr>_Toc272502061</vt:lpwstr>
      </vt:variant>
      <vt:variant>
        <vt:i4>1114160</vt:i4>
      </vt:variant>
      <vt:variant>
        <vt:i4>62</vt:i4>
      </vt:variant>
      <vt:variant>
        <vt:i4>0</vt:i4>
      </vt:variant>
      <vt:variant>
        <vt:i4>5</vt:i4>
      </vt:variant>
      <vt:variant>
        <vt:lpwstr/>
      </vt:variant>
      <vt:variant>
        <vt:lpwstr>_Toc272502060</vt:lpwstr>
      </vt:variant>
      <vt:variant>
        <vt:i4>1179696</vt:i4>
      </vt:variant>
      <vt:variant>
        <vt:i4>56</vt:i4>
      </vt:variant>
      <vt:variant>
        <vt:i4>0</vt:i4>
      </vt:variant>
      <vt:variant>
        <vt:i4>5</vt:i4>
      </vt:variant>
      <vt:variant>
        <vt:lpwstr/>
      </vt:variant>
      <vt:variant>
        <vt:lpwstr>_Toc272502059</vt:lpwstr>
      </vt:variant>
      <vt:variant>
        <vt:i4>1179696</vt:i4>
      </vt:variant>
      <vt:variant>
        <vt:i4>50</vt:i4>
      </vt:variant>
      <vt:variant>
        <vt:i4>0</vt:i4>
      </vt:variant>
      <vt:variant>
        <vt:i4>5</vt:i4>
      </vt:variant>
      <vt:variant>
        <vt:lpwstr/>
      </vt:variant>
      <vt:variant>
        <vt:lpwstr>_Toc272502058</vt:lpwstr>
      </vt:variant>
      <vt:variant>
        <vt:i4>1179696</vt:i4>
      </vt:variant>
      <vt:variant>
        <vt:i4>44</vt:i4>
      </vt:variant>
      <vt:variant>
        <vt:i4>0</vt:i4>
      </vt:variant>
      <vt:variant>
        <vt:i4>5</vt:i4>
      </vt:variant>
      <vt:variant>
        <vt:lpwstr/>
      </vt:variant>
      <vt:variant>
        <vt:lpwstr>_Toc272502057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dc:title>
  <dc:subject>Subtitel</dc:subject>
  <dc:creator>Myrthe Swaak</dc:creator>
  <cp:keywords>Status</cp:keywords>
  <dc:description/>
  <cp:lastModifiedBy>Janssen, S. (BMS)</cp:lastModifiedBy>
  <cp:revision>2</cp:revision>
  <dcterms:created xsi:type="dcterms:W3CDTF">2021-08-17T07:26:00Z</dcterms:created>
  <dcterms:modified xsi:type="dcterms:W3CDTF">2021-08-17T07:26:00Z</dcterms:modified>
  <cp:category>Vertrouwelijk</cp:category>
</cp:coreProperties>
</file>